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26D42" w:rsidR="00666C9D" w:rsidP="004A0FA5" w:rsidRDefault="00666C9D" w14:paraId="b6e5a1b" w14:textId="b6e5a1b">
      <w:pPr>
        <w15:collapsed w:val="false"/>
        <w:rPr>
          <w:rFonts w:ascii="Arial" w:hAnsi="Arial" w:cs="Arial"/>
          <w:bCs/>
          <w:sz w:val="23"/>
          <w:szCs w:val="23"/>
        </w:rPr>
      </w:pPr>
      <w:bookmarkStart w:name="_GoBack" w:id="0"/>
      <w:bookmarkEnd w:id="0"/>
    </w:p>
    <w:p w:rsidRPr="00226D42" w:rsidR="00F6328A" w:rsidP="008D05B9" w:rsidRDefault="008D05B9">
      <w:pPr>
        <w:rPr>
          <w:rFonts w:ascii="Arial" w:hAnsi="Arial" w:cs="Arial"/>
          <w:bCs/>
          <w:sz w:val="23"/>
          <w:szCs w:val="23"/>
        </w:rPr>
      </w:pPr>
      <w:r w:rsidRPr="00226D42">
        <w:rPr>
          <w:rFonts w:ascii="Arial" w:hAnsi="Arial" w:cs="Arial"/>
          <w:bCs/>
          <w:sz w:val="23"/>
          <w:szCs w:val="23"/>
        </w:rPr>
        <w:t xml:space="preserve">                                                                 </w:t>
      </w:r>
      <w:r w:rsidRPr="00226D42" w:rsidR="00F6328A">
        <w:rPr>
          <w:rFonts w:ascii="Arial" w:hAnsi="Arial" w:cs="Arial"/>
          <w:bCs/>
          <w:sz w:val="23"/>
          <w:szCs w:val="23"/>
        </w:rPr>
        <w:t>Z A P I S N I K</w:t>
      </w:r>
    </w:p>
    <w:p w:rsidRPr="00226D42" w:rsidR="00AA1F23" w:rsidP="00AA1F23" w:rsidRDefault="00AA1F23">
      <w:pPr>
        <w:jc w:val="both"/>
        <w:rPr>
          <w:rFonts w:ascii="Arial" w:hAnsi="Arial" w:cs="Arial"/>
          <w:sz w:val="23"/>
          <w:szCs w:val="23"/>
        </w:rPr>
      </w:pPr>
    </w:p>
    <w:p w:rsidRPr="00226D42" w:rsidR="000C4A67" w:rsidP="000C4A67" w:rsidRDefault="00484CF5">
      <w:pPr>
        <w:jc w:val="both"/>
        <w:rPr>
          <w:rFonts w:ascii="Arial" w:hAnsi="Arial" w:cs="Arial"/>
          <w:sz w:val="23"/>
          <w:szCs w:val="23"/>
        </w:rPr>
      </w:pPr>
      <w:r w:rsidRPr="00226D42">
        <w:rPr>
          <w:rFonts w:ascii="Arial" w:hAnsi="Arial" w:cs="Arial"/>
          <w:sz w:val="23"/>
          <w:szCs w:val="23"/>
        </w:rPr>
        <w:t xml:space="preserve">sastavljen kod Trgovačkog suda u Zadru, </w:t>
      </w:r>
      <w:r w:rsidRPr="00226D42" w:rsidR="008220A0">
        <w:rPr>
          <w:rFonts w:ascii="Arial" w:hAnsi="Arial" w:cs="Arial"/>
          <w:sz w:val="23"/>
          <w:szCs w:val="23"/>
        </w:rPr>
        <w:t>dana</w:t>
      </w:r>
      <w:r w:rsidRPr="00226D42" w:rsidR="005D1D94">
        <w:rPr>
          <w:rFonts w:ascii="Arial" w:hAnsi="Arial" w:cs="Arial"/>
          <w:sz w:val="23"/>
          <w:szCs w:val="23"/>
        </w:rPr>
        <w:t xml:space="preserve"> </w:t>
      </w:r>
      <w:r w:rsidRPr="00226D42" w:rsidR="00636EA1">
        <w:rPr>
          <w:rFonts w:ascii="Arial" w:hAnsi="Arial" w:cs="Arial"/>
          <w:sz w:val="23"/>
          <w:szCs w:val="23"/>
        </w:rPr>
        <w:t>12. studenog</w:t>
      </w:r>
      <w:r w:rsidRPr="00226D42" w:rsidR="005D1D94">
        <w:rPr>
          <w:rFonts w:ascii="Arial" w:hAnsi="Arial" w:cs="Arial"/>
          <w:sz w:val="23"/>
          <w:szCs w:val="23"/>
        </w:rPr>
        <w:t xml:space="preserve"> 2024</w:t>
      </w:r>
      <w:r w:rsidRPr="00226D42" w:rsidR="0038508B">
        <w:rPr>
          <w:rFonts w:ascii="Arial" w:hAnsi="Arial" w:cs="Arial"/>
          <w:sz w:val="23"/>
          <w:szCs w:val="23"/>
        </w:rPr>
        <w:t xml:space="preserve">. </w:t>
      </w:r>
      <w:r w:rsidRPr="00226D42">
        <w:rPr>
          <w:rFonts w:ascii="Arial" w:hAnsi="Arial" w:cs="Arial"/>
          <w:sz w:val="23"/>
          <w:szCs w:val="23"/>
        </w:rPr>
        <w:t xml:space="preserve">sa </w:t>
      </w:r>
      <w:r w:rsidRPr="00226D42">
        <w:rPr>
          <w:rFonts w:ascii="Arial" w:hAnsi="Arial" w:cs="Arial"/>
          <w:bCs/>
          <w:sz w:val="23"/>
          <w:szCs w:val="23"/>
        </w:rPr>
        <w:t>ISPITNOG ROČIŠTA</w:t>
      </w:r>
      <w:r w:rsidRPr="00226D42">
        <w:rPr>
          <w:rFonts w:ascii="Arial" w:hAnsi="Arial" w:cs="Arial"/>
          <w:sz w:val="23"/>
          <w:szCs w:val="23"/>
        </w:rPr>
        <w:t xml:space="preserve"> u predmetu provođenja stečajnog postupka nad </w:t>
      </w:r>
      <w:r w:rsidRPr="00226D42" w:rsidR="00D26D61">
        <w:rPr>
          <w:rFonts w:ascii="Arial" w:hAnsi="Arial" w:cs="Arial"/>
          <w:sz w:val="23"/>
          <w:szCs w:val="23"/>
        </w:rPr>
        <w:t xml:space="preserve">stečajnim dužnikom </w:t>
      </w:r>
      <w:r w:rsidRPr="00226D42" w:rsidR="00B60A5D">
        <w:rPr>
          <w:rFonts w:ascii="Arial" w:hAnsi="Arial" w:cs="Arial"/>
          <w:bCs/>
          <w:sz w:val="23"/>
          <w:szCs w:val="23"/>
        </w:rPr>
        <w:t>KAJTAZOVIĆ RAMO j.d.o.o. u stečaju, Privlaka, Put Gornjih Begonjića 32A, OIB: 53177744302</w:t>
      </w:r>
    </w:p>
    <w:p w:rsidRPr="00226D42" w:rsidR="0062002D" w:rsidP="00733B7A" w:rsidRDefault="0062002D">
      <w:pPr>
        <w:jc w:val="both"/>
        <w:rPr>
          <w:rFonts w:ascii="Arial" w:hAnsi="Arial" w:cs="Arial"/>
          <w:sz w:val="23"/>
          <w:szCs w:val="23"/>
        </w:rPr>
      </w:pPr>
    </w:p>
    <w:p w:rsidRPr="00226D42" w:rsidR="00F6328A" w:rsidP="00F6328A" w:rsidRDefault="00F6328A">
      <w:pPr>
        <w:jc w:val="both"/>
        <w:rPr>
          <w:rFonts w:ascii="Arial" w:hAnsi="Arial" w:cs="Arial"/>
          <w:sz w:val="23"/>
          <w:szCs w:val="23"/>
        </w:rPr>
      </w:pPr>
      <w:r w:rsidRPr="00226D42">
        <w:rPr>
          <w:rFonts w:ascii="Arial" w:hAnsi="Arial" w:cs="Arial"/>
          <w:sz w:val="23"/>
          <w:szCs w:val="23"/>
        </w:rPr>
        <w:t>OD SUDA NAZOČNI:</w:t>
      </w:r>
      <w:r w:rsidRPr="00226D42" w:rsidR="00FE14AF">
        <w:rPr>
          <w:rFonts w:ascii="Arial" w:hAnsi="Arial" w:cs="Arial"/>
          <w:sz w:val="23"/>
          <w:szCs w:val="23"/>
        </w:rPr>
        <w:t xml:space="preserve"> </w:t>
      </w:r>
    </w:p>
    <w:p w:rsidRPr="00226D42" w:rsidR="00E04944" w:rsidP="00F6328A" w:rsidRDefault="00A96158">
      <w:pPr>
        <w:jc w:val="both"/>
        <w:rPr>
          <w:rFonts w:ascii="Arial" w:hAnsi="Arial" w:cs="Arial"/>
          <w:sz w:val="23"/>
          <w:szCs w:val="23"/>
        </w:rPr>
      </w:pPr>
      <w:r w:rsidRPr="00226D42">
        <w:rPr>
          <w:rFonts w:ascii="Arial" w:hAnsi="Arial" w:cs="Arial"/>
          <w:sz w:val="23"/>
          <w:szCs w:val="23"/>
        </w:rPr>
        <w:t>Ana Markač</w:t>
      </w:r>
      <w:r w:rsidRPr="00226D42" w:rsidR="00A52A8C">
        <w:rPr>
          <w:rFonts w:ascii="Arial" w:hAnsi="Arial" w:cs="Arial"/>
          <w:sz w:val="23"/>
          <w:szCs w:val="23"/>
        </w:rPr>
        <w:t xml:space="preserve">, </w:t>
      </w:r>
      <w:r w:rsidRPr="00226D42" w:rsidR="00F6328A">
        <w:rPr>
          <w:rFonts w:ascii="Arial" w:hAnsi="Arial" w:cs="Arial"/>
          <w:sz w:val="23"/>
          <w:szCs w:val="23"/>
        </w:rPr>
        <w:t>su</w:t>
      </w:r>
      <w:r w:rsidRPr="00226D42" w:rsidR="0062002D">
        <w:rPr>
          <w:rFonts w:ascii="Arial" w:hAnsi="Arial" w:cs="Arial"/>
          <w:sz w:val="23"/>
          <w:szCs w:val="23"/>
        </w:rPr>
        <w:t>tkinja</w:t>
      </w:r>
      <w:r w:rsidRPr="00226D42" w:rsidR="00F6328A">
        <w:rPr>
          <w:rFonts w:ascii="Arial" w:hAnsi="Arial" w:cs="Arial"/>
          <w:sz w:val="23"/>
          <w:szCs w:val="23"/>
        </w:rPr>
        <w:t xml:space="preserve"> </w:t>
      </w:r>
    </w:p>
    <w:p w:rsidRPr="00226D42" w:rsidR="00F6328A" w:rsidP="00F6328A" w:rsidRDefault="00DE2AAC">
      <w:pPr>
        <w:jc w:val="both"/>
        <w:rPr>
          <w:rFonts w:ascii="Arial" w:hAnsi="Arial" w:cs="Arial"/>
          <w:sz w:val="23"/>
          <w:szCs w:val="23"/>
        </w:rPr>
      </w:pPr>
      <w:r w:rsidRPr="00226D42">
        <w:rPr>
          <w:rFonts w:ascii="Arial" w:hAnsi="Arial" w:cs="Arial"/>
          <w:sz w:val="23"/>
          <w:szCs w:val="23"/>
        </w:rPr>
        <w:t>Elena Glavan</w:t>
      </w:r>
      <w:r w:rsidRPr="00226D42" w:rsidR="00D9756D">
        <w:rPr>
          <w:rFonts w:ascii="Arial" w:hAnsi="Arial" w:cs="Arial"/>
          <w:sz w:val="23"/>
          <w:szCs w:val="23"/>
        </w:rPr>
        <w:t xml:space="preserve">, </w:t>
      </w:r>
      <w:r w:rsidRPr="00226D42" w:rsidR="00F6328A">
        <w:rPr>
          <w:rFonts w:ascii="Arial" w:hAnsi="Arial" w:cs="Arial"/>
          <w:sz w:val="23"/>
          <w:szCs w:val="23"/>
        </w:rPr>
        <w:t>zapisničar</w:t>
      </w:r>
      <w:r w:rsidRPr="00226D42" w:rsidR="00E04944">
        <w:rPr>
          <w:rFonts w:ascii="Arial" w:hAnsi="Arial" w:cs="Arial"/>
          <w:sz w:val="23"/>
          <w:szCs w:val="23"/>
        </w:rPr>
        <w:t>ka</w:t>
      </w:r>
    </w:p>
    <w:p w:rsidRPr="00226D42" w:rsidR="00F6328A" w:rsidP="00F6328A" w:rsidRDefault="00F6328A">
      <w:pPr>
        <w:jc w:val="both"/>
        <w:rPr>
          <w:rFonts w:ascii="Arial" w:hAnsi="Arial" w:cs="Arial"/>
          <w:sz w:val="23"/>
          <w:szCs w:val="23"/>
        </w:rPr>
      </w:pPr>
    </w:p>
    <w:p w:rsidRPr="00226D42" w:rsidR="00F6328A" w:rsidP="00A52A8C" w:rsidRDefault="00F6328A">
      <w:pPr>
        <w:rPr>
          <w:rFonts w:ascii="Arial" w:hAnsi="Arial" w:cs="Arial"/>
          <w:sz w:val="23"/>
          <w:szCs w:val="23"/>
        </w:rPr>
      </w:pPr>
      <w:r w:rsidRPr="00226D42">
        <w:rPr>
          <w:rFonts w:ascii="Arial" w:hAnsi="Arial" w:cs="Arial"/>
          <w:sz w:val="23"/>
          <w:szCs w:val="23"/>
        </w:rPr>
        <w:t xml:space="preserve">Početak u </w:t>
      </w:r>
      <w:r w:rsidRPr="00226D42" w:rsidR="00B60A5D">
        <w:rPr>
          <w:rFonts w:ascii="Arial" w:hAnsi="Arial" w:cs="Arial"/>
          <w:sz w:val="23"/>
          <w:szCs w:val="23"/>
        </w:rPr>
        <w:t>9</w:t>
      </w:r>
      <w:r w:rsidRPr="00226D42" w:rsidR="00A059DB">
        <w:rPr>
          <w:rFonts w:ascii="Arial" w:hAnsi="Arial" w:cs="Arial"/>
          <w:sz w:val="23"/>
          <w:szCs w:val="23"/>
        </w:rPr>
        <w:t>,00</w:t>
      </w:r>
      <w:r w:rsidRPr="00226D42" w:rsidR="00A52A8C">
        <w:rPr>
          <w:rFonts w:ascii="Arial" w:hAnsi="Arial" w:cs="Arial"/>
          <w:sz w:val="23"/>
          <w:szCs w:val="23"/>
        </w:rPr>
        <w:t xml:space="preserve"> sati</w:t>
      </w:r>
    </w:p>
    <w:p w:rsidRPr="00226D42" w:rsidR="00F6328A" w:rsidP="00F6328A" w:rsidRDefault="00F6328A">
      <w:pPr>
        <w:jc w:val="both"/>
        <w:rPr>
          <w:rFonts w:ascii="Arial" w:hAnsi="Arial" w:cs="Arial"/>
          <w:sz w:val="23"/>
          <w:szCs w:val="23"/>
        </w:rPr>
      </w:pPr>
    </w:p>
    <w:p w:rsidRPr="00226D42" w:rsidR="00BA5E0D" w:rsidP="00A96158" w:rsidRDefault="00C045DD">
      <w:pPr>
        <w:jc w:val="both"/>
        <w:rPr>
          <w:rFonts w:ascii="Arial" w:hAnsi="Arial" w:cs="Arial"/>
          <w:sz w:val="23"/>
          <w:szCs w:val="23"/>
        </w:rPr>
      </w:pPr>
      <w:r w:rsidRPr="00226D42">
        <w:rPr>
          <w:rFonts w:ascii="Arial" w:hAnsi="Arial" w:cs="Arial"/>
          <w:sz w:val="23"/>
          <w:szCs w:val="23"/>
        </w:rPr>
        <w:t>Utvrđuje se da je pristupi</w:t>
      </w:r>
      <w:r w:rsidRPr="00226D42" w:rsidR="00636EA1">
        <w:rPr>
          <w:rFonts w:ascii="Arial" w:hAnsi="Arial" w:cs="Arial"/>
          <w:sz w:val="23"/>
          <w:szCs w:val="23"/>
        </w:rPr>
        <w:t>la</w:t>
      </w:r>
      <w:r w:rsidRPr="00226D42" w:rsidR="000C4A67">
        <w:rPr>
          <w:rFonts w:ascii="Arial" w:hAnsi="Arial" w:cs="Arial"/>
          <w:sz w:val="23"/>
          <w:szCs w:val="23"/>
        </w:rPr>
        <w:t xml:space="preserve"> </w:t>
      </w:r>
      <w:r w:rsidRPr="00226D42" w:rsidR="00636EA1">
        <w:rPr>
          <w:rFonts w:ascii="Arial" w:hAnsi="Arial" w:cs="Arial"/>
          <w:sz w:val="23"/>
          <w:szCs w:val="23"/>
        </w:rPr>
        <w:t>Ines Mošmondor</w:t>
      </w:r>
      <w:r w:rsidRPr="00226D42">
        <w:rPr>
          <w:rFonts w:ascii="Arial" w:hAnsi="Arial" w:cs="Arial"/>
          <w:sz w:val="23"/>
          <w:szCs w:val="23"/>
        </w:rPr>
        <w:t>, stečajn</w:t>
      </w:r>
      <w:r w:rsidRPr="00226D42" w:rsidR="00636EA1">
        <w:rPr>
          <w:rFonts w:ascii="Arial" w:hAnsi="Arial" w:cs="Arial"/>
          <w:sz w:val="23"/>
          <w:szCs w:val="23"/>
        </w:rPr>
        <w:t>a</w:t>
      </w:r>
      <w:r w:rsidRPr="00226D42" w:rsidR="00A96158">
        <w:rPr>
          <w:rFonts w:ascii="Arial" w:hAnsi="Arial" w:cs="Arial"/>
          <w:sz w:val="23"/>
          <w:szCs w:val="23"/>
        </w:rPr>
        <w:t xml:space="preserve"> upravitelj</w:t>
      </w:r>
      <w:r w:rsidRPr="00226D42" w:rsidR="00636EA1">
        <w:rPr>
          <w:rFonts w:ascii="Arial" w:hAnsi="Arial" w:cs="Arial"/>
          <w:sz w:val="23"/>
          <w:szCs w:val="23"/>
        </w:rPr>
        <w:t>ica</w:t>
      </w:r>
      <w:r w:rsidRPr="00226D42" w:rsidR="00AA1F23">
        <w:rPr>
          <w:rFonts w:ascii="Arial" w:hAnsi="Arial" w:cs="Arial"/>
          <w:sz w:val="23"/>
          <w:szCs w:val="23"/>
        </w:rPr>
        <w:t>.</w:t>
      </w:r>
    </w:p>
    <w:p w:rsidRPr="00226D42" w:rsidR="00666C9D" w:rsidP="00F6328A" w:rsidRDefault="00666C9D">
      <w:pPr>
        <w:jc w:val="both"/>
        <w:rPr>
          <w:rFonts w:ascii="Arial" w:hAnsi="Arial" w:cs="Arial"/>
          <w:sz w:val="23"/>
          <w:szCs w:val="23"/>
        </w:rPr>
      </w:pPr>
    </w:p>
    <w:p w:rsidRPr="00226D42" w:rsidR="00636EA1" w:rsidP="00636EA1" w:rsidRDefault="00F6328A">
      <w:pPr>
        <w:jc w:val="both"/>
        <w:rPr>
          <w:rFonts w:ascii="Arial" w:hAnsi="Arial" w:cs="Arial"/>
          <w:sz w:val="23"/>
          <w:szCs w:val="23"/>
        </w:rPr>
      </w:pPr>
      <w:r w:rsidRPr="00226D42">
        <w:rPr>
          <w:rFonts w:ascii="Arial" w:hAnsi="Arial" w:cs="Arial"/>
          <w:sz w:val="23"/>
          <w:szCs w:val="23"/>
        </w:rPr>
        <w:t>Utvrđuje se da su na današnje ročište pristupili za vjerovnike:</w:t>
      </w:r>
    </w:p>
    <w:p w:rsidRPr="00226D42" w:rsidR="00636EA1" w:rsidP="00636EA1" w:rsidRDefault="00636EA1">
      <w:pPr>
        <w:jc w:val="both"/>
        <w:rPr>
          <w:rFonts w:ascii="Arial" w:hAnsi="Arial" w:cs="Arial"/>
          <w:sz w:val="23"/>
          <w:szCs w:val="23"/>
        </w:rPr>
      </w:pPr>
    </w:p>
    <w:p w:rsidRPr="00226D42" w:rsidR="00636EA1" w:rsidP="00B60A5D" w:rsidRDefault="00636EA1">
      <w:pPr>
        <w:jc w:val="both"/>
        <w:rPr>
          <w:rFonts w:ascii="Arial" w:hAnsi="Arial" w:cs="Arial"/>
          <w:sz w:val="23"/>
          <w:szCs w:val="23"/>
        </w:rPr>
      </w:pPr>
      <w:r w:rsidRPr="00226D42">
        <w:rPr>
          <w:rFonts w:ascii="Arial" w:hAnsi="Arial" w:cs="Arial"/>
          <w:sz w:val="23"/>
          <w:szCs w:val="23"/>
        </w:rPr>
        <w:t>- REPUBLIKA HRVATSKA, zastupnik po zakonu Marino Šarić, zamjenik Županijskog državnog odvjetnika u Zadru</w:t>
      </w:r>
    </w:p>
    <w:p w:rsidRPr="00226D42" w:rsidR="0056118E" w:rsidP="00B60A5D" w:rsidRDefault="0056118E">
      <w:pPr>
        <w:jc w:val="both"/>
        <w:rPr>
          <w:rFonts w:ascii="Arial" w:hAnsi="Arial" w:cs="Arial"/>
          <w:sz w:val="23"/>
          <w:szCs w:val="23"/>
        </w:rPr>
      </w:pPr>
    </w:p>
    <w:p w:rsidRPr="00226D42" w:rsidR="0056118E" w:rsidP="00B60A5D" w:rsidRDefault="0056118E">
      <w:pPr>
        <w:jc w:val="both"/>
        <w:rPr>
          <w:rFonts w:ascii="Arial" w:hAnsi="Arial" w:cs="Arial"/>
          <w:sz w:val="23"/>
          <w:szCs w:val="23"/>
        </w:rPr>
      </w:pPr>
      <w:r w:rsidRPr="00226D42">
        <w:rPr>
          <w:rFonts w:ascii="Arial" w:hAnsi="Arial" w:cs="Arial"/>
          <w:sz w:val="23"/>
          <w:szCs w:val="23"/>
        </w:rPr>
        <w:t>Javnost:</w:t>
      </w:r>
    </w:p>
    <w:p w:rsidRPr="00226D42" w:rsidR="0056118E" w:rsidP="00B60A5D" w:rsidRDefault="0056118E">
      <w:pPr>
        <w:jc w:val="both"/>
        <w:rPr>
          <w:rFonts w:ascii="Arial" w:hAnsi="Arial" w:cs="Arial"/>
          <w:sz w:val="23"/>
          <w:szCs w:val="23"/>
        </w:rPr>
      </w:pPr>
      <w:r w:rsidRPr="00226D42">
        <w:rPr>
          <w:rFonts w:ascii="Arial" w:hAnsi="Arial" w:cs="Arial"/>
          <w:sz w:val="23"/>
          <w:szCs w:val="23"/>
        </w:rPr>
        <w:t>Ramo Kajtazović</w:t>
      </w:r>
    </w:p>
    <w:p w:rsidRPr="00226D42" w:rsidR="00C02DB2" w:rsidP="00B60A5D" w:rsidRDefault="00C02DB2">
      <w:pPr>
        <w:jc w:val="both"/>
        <w:rPr>
          <w:rFonts w:ascii="Arial" w:hAnsi="Arial" w:cs="Arial"/>
          <w:sz w:val="23"/>
          <w:szCs w:val="23"/>
        </w:rPr>
      </w:pPr>
    </w:p>
    <w:p w:rsidRPr="00226D42" w:rsidR="00C02DB2" w:rsidP="00B60A5D" w:rsidRDefault="00C02DB2">
      <w:pPr>
        <w:jc w:val="both"/>
        <w:rPr>
          <w:rFonts w:ascii="Arial" w:hAnsi="Arial" w:cs="Arial"/>
          <w:sz w:val="23"/>
          <w:szCs w:val="23"/>
        </w:rPr>
      </w:pPr>
      <w:r w:rsidRPr="00226D42">
        <w:rPr>
          <w:rFonts w:ascii="Arial" w:hAnsi="Arial" w:cs="Arial"/>
          <w:sz w:val="23"/>
          <w:szCs w:val="23"/>
        </w:rPr>
        <w:t xml:space="preserve">Stečajna upraviteljica navodi da joj se tijekom jučerašnjeg dana, tj. dan prije održavanja ispitnog ročišta javila Mirela Puškarić, koja je i vodila knjigovodstvo dužnika do otvaranja postupka, te je istoj dostavila obračune plaća međutim, za razdoblje u stečaju, a ne i do otvaranja stečajnog postupka, konto kartice, otvorene stavke, međutim, iz istih nije moguće utvrditi potraživanja radnika za tražbine do otvaranja stečajnog postupka, kao ni potraživanja stečajnog dužnika koja bi mogla predstaviti stečajnu masu. Od Mirele Puškarić je zatraženo dodatno dostaviti obračune plaća za radnike do otvaranja stečajnog postupka, te izlazne račune kako bi se moglo utvrditi potraživanja stečajnog dužnika i eventualna naplativost istih. Iz dostavljenih podataka proizlazi da navedena potraživanja još uvijek nisu u zastari međutim, stečajna upraviteljica navodi da nema drugih potrebitih podataka u pravcu OIB-a, adresa dužnikovih dužnika i dr., a radi se o fizičkim osobama. </w:t>
      </w:r>
    </w:p>
    <w:p w:rsidRPr="00226D42" w:rsidR="00C02DB2" w:rsidP="00B60A5D" w:rsidRDefault="00C02DB2">
      <w:pPr>
        <w:jc w:val="both"/>
        <w:rPr>
          <w:rFonts w:ascii="Arial" w:hAnsi="Arial" w:cs="Arial"/>
          <w:sz w:val="23"/>
          <w:szCs w:val="23"/>
        </w:rPr>
      </w:pPr>
    </w:p>
    <w:p w:rsidRPr="00226D42" w:rsidR="00C02DB2" w:rsidP="00B60A5D" w:rsidRDefault="00C02DB2">
      <w:pPr>
        <w:jc w:val="both"/>
        <w:rPr>
          <w:rFonts w:ascii="Arial" w:hAnsi="Arial" w:cs="Arial"/>
          <w:sz w:val="23"/>
          <w:szCs w:val="23"/>
        </w:rPr>
      </w:pPr>
      <w:r w:rsidRPr="00226D42">
        <w:rPr>
          <w:rFonts w:ascii="Arial" w:hAnsi="Arial" w:cs="Arial"/>
          <w:sz w:val="23"/>
          <w:szCs w:val="23"/>
        </w:rPr>
        <w:t xml:space="preserve">S obzirom na naprijed navedeno, stečajna upraviteljica predlaže odgodu današnjeg ispitnog, a posljedično i izvještajnog ročišta budući da bi po dostavi zatraženih podataka od bivše knjigovođe stečajnog dužnika trebalo ispraviti, odnosno dopuniti tablicu tražbina vjerovnika I. (prvog) višeg isplatnog reda, a u odnosu na neisplaćene plaće radnicima stečajnog dužnika do otvaranja stečajnog postupka. </w:t>
      </w: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r w:rsidRPr="00226D42">
        <w:rPr>
          <w:rFonts w:ascii="Arial" w:hAnsi="Arial" w:cs="Arial"/>
          <w:sz w:val="23"/>
          <w:szCs w:val="23"/>
        </w:rPr>
        <w:t xml:space="preserve">Sud donosi </w:t>
      </w:r>
    </w:p>
    <w:p w:rsidRPr="00226D42" w:rsidR="00D656FC" w:rsidP="00B60A5D" w:rsidRDefault="00D656FC">
      <w:pPr>
        <w:jc w:val="both"/>
        <w:rPr>
          <w:rFonts w:ascii="Arial" w:hAnsi="Arial" w:cs="Arial"/>
          <w:sz w:val="23"/>
          <w:szCs w:val="23"/>
        </w:rPr>
      </w:pPr>
    </w:p>
    <w:p w:rsidRPr="00226D42" w:rsidR="00D656FC" w:rsidP="00D656FC" w:rsidRDefault="00226D42">
      <w:pPr>
        <w:jc w:val="center"/>
        <w:rPr>
          <w:rFonts w:ascii="Arial" w:hAnsi="Arial" w:cs="Arial"/>
          <w:sz w:val="23"/>
          <w:szCs w:val="23"/>
        </w:rPr>
      </w:pPr>
      <w:r w:rsidRPr="00226D42">
        <w:rPr>
          <w:rFonts w:ascii="Arial" w:hAnsi="Arial" w:cs="Arial"/>
          <w:sz w:val="23"/>
          <w:szCs w:val="23"/>
        </w:rPr>
        <w:t xml:space="preserve"> </w:t>
      </w:r>
      <w:r w:rsidRPr="00226D42" w:rsidR="00D656FC">
        <w:rPr>
          <w:rFonts w:ascii="Arial" w:hAnsi="Arial" w:cs="Arial"/>
          <w:sz w:val="23"/>
          <w:szCs w:val="23"/>
        </w:rPr>
        <w:t>r j e š e nj e</w:t>
      </w:r>
    </w:p>
    <w:p w:rsidRPr="00226D42" w:rsidR="00D656FC" w:rsidP="00D656FC" w:rsidRDefault="00D656FC">
      <w:pPr>
        <w:jc w:val="center"/>
        <w:rPr>
          <w:rFonts w:ascii="Arial" w:hAnsi="Arial" w:cs="Arial"/>
          <w:sz w:val="23"/>
          <w:szCs w:val="23"/>
        </w:rPr>
      </w:pPr>
    </w:p>
    <w:p w:rsidRPr="00226D42" w:rsidR="00D656FC" w:rsidP="00D656FC" w:rsidRDefault="00D656FC">
      <w:pPr>
        <w:jc w:val="both"/>
        <w:rPr>
          <w:rFonts w:ascii="Arial" w:hAnsi="Arial" w:cs="Arial"/>
          <w:sz w:val="23"/>
          <w:szCs w:val="23"/>
        </w:rPr>
      </w:pPr>
      <w:r w:rsidRPr="00226D42">
        <w:rPr>
          <w:rFonts w:ascii="Arial" w:hAnsi="Arial" w:cs="Arial"/>
          <w:sz w:val="23"/>
          <w:szCs w:val="23"/>
        </w:rPr>
        <w:t xml:space="preserve">Današnje ispitno ročište se odgađa, a sljedeće se određuje za </w:t>
      </w:r>
    </w:p>
    <w:p w:rsidRPr="00226D42" w:rsidR="00D656FC" w:rsidP="00D656FC" w:rsidRDefault="00D656FC">
      <w:pPr>
        <w:jc w:val="both"/>
        <w:rPr>
          <w:rFonts w:ascii="Arial" w:hAnsi="Arial" w:cs="Arial"/>
          <w:sz w:val="23"/>
          <w:szCs w:val="23"/>
        </w:rPr>
      </w:pPr>
    </w:p>
    <w:p w:rsidRPr="00226D42" w:rsidR="00D656FC" w:rsidP="00D656FC" w:rsidRDefault="00226D42">
      <w:pPr>
        <w:jc w:val="center"/>
        <w:rPr>
          <w:rFonts w:ascii="Arial" w:hAnsi="Arial" w:cs="Arial"/>
          <w:sz w:val="23"/>
          <w:szCs w:val="23"/>
        </w:rPr>
      </w:pPr>
      <w:r w:rsidRPr="00226D42">
        <w:rPr>
          <w:rFonts w:ascii="Arial" w:hAnsi="Arial" w:cs="Arial"/>
          <w:sz w:val="23"/>
          <w:szCs w:val="23"/>
        </w:rPr>
        <w:t xml:space="preserve">12. prosinca 2024. u 11,00 sati, sudnica 14/I, </w:t>
      </w:r>
    </w:p>
    <w:p w:rsidRPr="00226D42" w:rsidR="00226D42" w:rsidP="00D656FC" w:rsidRDefault="00226D42">
      <w:pPr>
        <w:jc w:val="both"/>
        <w:rPr>
          <w:rFonts w:ascii="Arial" w:hAnsi="Arial" w:cs="Arial"/>
          <w:sz w:val="23"/>
          <w:szCs w:val="23"/>
        </w:rPr>
      </w:pPr>
    </w:p>
    <w:p w:rsidR="00226D42" w:rsidP="00226D42" w:rsidRDefault="00226D42">
      <w:pPr>
        <w:jc w:val="both"/>
        <w:rPr>
          <w:rFonts w:ascii="Arial" w:hAnsi="Arial" w:cs="Arial"/>
          <w:sz w:val="23"/>
          <w:szCs w:val="23"/>
        </w:rPr>
      </w:pPr>
    </w:p>
    <w:p w:rsidR="00226D42" w:rsidP="00226D42" w:rsidRDefault="00226D42">
      <w:pPr>
        <w:jc w:val="both"/>
        <w:rPr>
          <w:rFonts w:ascii="Arial" w:hAnsi="Arial" w:cs="Arial"/>
          <w:sz w:val="23"/>
          <w:szCs w:val="23"/>
        </w:rPr>
      </w:pPr>
    </w:p>
    <w:p w:rsidR="00226D42" w:rsidP="00226D42" w:rsidRDefault="00226D42">
      <w:pPr>
        <w:jc w:val="both"/>
        <w:rPr>
          <w:rFonts w:ascii="Arial" w:hAnsi="Arial" w:cs="Arial"/>
          <w:sz w:val="23"/>
          <w:szCs w:val="23"/>
        </w:rPr>
      </w:pPr>
    </w:p>
    <w:p w:rsidR="00226D42" w:rsidP="00226D42" w:rsidRDefault="00226D42">
      <w:pPr>
        <w:jc w:val="both"/>
        <w:rPr>
          <w:rFonts w:ascii="Arial" w:hAnsi="Arial" w:cs="Arial"/>
          <w:sz w:val="23"/>
          <w:szCs w:val="23"/>
        </w:rPr>
      </w:pPr>
    </w:p>
    <w:p w:rsidRPr="00226D42" w:rsidR="00226D42" w:rsidP="00226D42" w:rsidRDefault="00226D42">
      <w:pPr>
        <w:jc w:val="both"/>
        <w:rPr>
          <w:rFonts w:ascii="Arial" w:hAnsi="Arial" w:cs="Arial"/>
          <w:sz w:val="23"/>
          <w:szCs w:val="23"/>
        </w:rPr>
      </w:pPr>
      <w:r w:rsidRPr="00226D42">
        <w:rPr>
          <w:rFonts w:ascii="Arial" w:hAnsi="Arial" w:cs="Arial"/>
          <w:sz w:val="23"/>
          <w:szCs w:val="23"/>
        </w:rPr>
        <w:lastRenderedPageBreak/>
        <w:t xml:space="preserve">Sud donosi </w:t>
      </w:r>
    </w:p>
    <w:p w:rsidRPr="00226D42" w:rsidR="00226D42" w:rsidP="00226D42" w:rsidRDefault="00226D42">
      <w:pPr>
        <w:jc w:val="both"/>
        <w:rPr>
          <w:rFonts w:ascii="Arial" w:hAnsi="Arial" w:cs="Arial"/>
          <w:sz w:val="23"/>
          <w:szCs w:val="23"/>
        </w:rPr>
      </w:pPr>
    </w:p>
    <w:p w:rsidRPr="00226D42" w:rsidR="00226D42" w:rsidP="00226D42" w:rsidRDefault="00226D42">
      <w:pPr>
        <w:jc w:val="center"/>
        <w:rPr>
          <w:rFonts w:ascii="Arial" w:hAnsi="Arial" w:cs="Arial"/>
          <w:sz w:val="23"/>
          <w:szCs w:val="23"/>
        </w:rPr>
      </w:pPr>
      <w:r w:rsidRPr="00226D42">
        <w:rPr>
          <w:rFonts w:ascii="Arial" w:hAnsi="Arial" w:cs="Arial"/>
          <w:sz w:val="23"/>
          <w:szCs w:val="23"/>
        </w:rPr>
        <w:t xml:space="preserve"> r j e š e nj e</w:t>
      </w:r>
    </w:p>
    <w:p w:rsidRPr="00226D42" w:rsidR="00226D42" w:rsidP="00226D42" w:rsidRDefault="00226D42">
      <w:pPr>
        <w:jc w:val="center"/>
        <w:rPr>
          <w:rFonts w:ascii="Arial" w:hAnsi="Arial" w:cs="Arial"/>
          <w:sz w:val="23"/>
          <w:szCs w:val="23"/>
        </w:rPr>
      </w:pPr>
    </w:p>
    <w:p w:rsidRPr="00226D42" w:rsidR="00226D42" w:rsidP="00226D42" w:rsidRDefault="00226D42">
      <w:pPr>
        <w:jc w:val="both"/>
        <w:rPr>
          <w:rFonts w:ascii="Arial" w:hAnsi="Arial" w:cs="Arial"/>
          <w:sz w:val="23"/>
          <w:szCs w:val="23"/>
        </w:rPr>
      </w:pPr>
      <w:r w:rsidRPr="00226D42">
        <w:rPr>
          <w:rFonts w:ascii="Arial" w:hAnsi="Arial" w:cs="Arial"/>
          <w:sz w:val="23"/>
          <w:szCs w:val="23"/>
        </w:rPr>
        <w:t xml:space="preserve">Današnje izvještajno ročište zakazano za 12. studenog 2024. u 9,20 sati se odgađa, a sljedeće se određuje za </w:t>
      </w:r>
    </w:p>
    <w:p w:rsidRPr="00226D42" w:rsidR="00226D42" w:rsidP="00226D42" w:rsidRDefault="00226D42">
      <w:pPr>
        <w:jc w:val="both"/>
        <w:rPr>
          <w:rFonts w:ascii="Arial" w:hAnsi="Arial" w:cs="Arial"/>
          <w:sz w:val="23"/>
          <w:szCs w:val="23"/>
        </w:rPr>
      </w:pPr>
    </w:p>
    <w:p w:rsidRPr="00226D42" w:rsidR="00226D42" w:rsidP="00226D42" w:rsidRDefault="00226D42">
      <w:pPr>
        <w:jc w:val="center"/>
        <w:rPr>
          <w:rFonts w:ascii="Arial" w:hAnsi="Arial" w:cs="Arial"/>
          <w:sz w:val="23"/>
          <w:szCs w:val="23"/>
        </w:rPr>
      </w:pPr>
      <w:r w:rsidRPr="00226D42">
        <w:rPr>
          <w:rFonts w:ascii="Arial" w:hAnsi="Arial" w:cs="Arial"/>
          <w:sz w:val="23"/>
          <w:szCs w:val="23"/>
        </w:rPr>
        <w:t xml:space="preserve">12. prosinca 2024. u 11,15 sati, sudnica 14/I, </w:t>
      </w:r>
    </w:p>
    <w:p w:rsidRPr="00226D42" w:rsidR="00226D42" w:rsidP="00226D42" w:rsidRDefault="00226D42">
      <w:pPr>
        <w:jc w:val="center"/>
        <w:rPr>
          <w:rFonts w:ascii="Arial" w:hAnsi="Arial" w:cs="Arial"/>
          <w:sz w:val="23"/>
          <w:szCs w:val="23"/>
        </w:rPr>
      </w:pPr>
    </w:p>
    <w:p w:rsidRPr="00226D42" w:rsidR="00226D42" w:rsidP="00D656FC" w:rsidRDefault="00226D42">
      <w:pPr>
        <w:jc w:val="both"/>
        <w:rPr>
          <w:rFonts w:ascii="Arial" w:hAnsi="Arial" w:cs="Arial"/>
          <w:sz w:val="23"/>
          <w:szCs w:val="23"/>
        </w:rPr>
      </w:pPr>
      <w:r w:rsidRPr="00226D42">
        <w:rPr>
          <w:rFonts w:ascii="Arial" w:hAnsi="Arial" w:cs="Arial"/>
          <w:sz w:val="23"/>
          <w:szCs w:val="23"/>
        </w:rPr>
        <w:t>što prisutni primaju na znanje i neće se posebno pozivati, dok će se ovaj zapisnik obja</w:t>
      </w:r>
      <w:r w:rsidR="00AF4877">
        <w:rPr>
          <w:rFonts w:ascii="Arial" w:hAnsi="Arial" w:cs="Arial"/>
          <w:sz w:val="23"/>
          <w:szCs w:val="23"/>
        </w:rPr>
        <w:t>viti na e-Oglasna ploča sudova.</w:t>
      </w:r>
    </w:p>
    <w:p w:rsidRPr="00226D42" w:rsidR="00226D42" w:rsidP="00D656FC" w:rsidRDefault="00226D42">
      <w:pPr>
        <w:jc w:val="both"/>
        <w:rPr>
          <w:rFonts w:ascii="Arial" w:hAnsi="Arial" w:cs="Arial"/>
          <w:sz w:val="23"/>
          <w:szCs w:val="23"/>
        </w:rPr>
      </w:pPr>
    </w:p>
    <w:p w:rsidRPr="00226D42" w:rsidR="00D656FC" w:rsidP="00D656FC" w:rsidRDefault="00226D42">
      <w:pPr>
        <w:jc w:val="both"/>
        <w:rPr>
          <w:rFonts w:ascii="Arial" w:hAnsi="Arial" w:cs="Arial"/>
          <w:sz w:val="23"/>
          <w:szCs w:val="23"/>
        </w:rPr>
      </w:pPr>
      <w:r w:rsidRPr="00226D42">
        <w:rPr>
          <w:rFonts w:ascii="Arial" w:hAnsi="Arial" w:cs="Arial"/>
          <w:sz w:val="23"/>
          <w:szCs w:val="23"/>
        </w:rPr>
        <w:t>D</w:t>
      </w:r>
      <w:r w:rsidRPr="00226D42" w:rsidR="00D656FC">
        <w:rPr>
          <w:rFonts w:ascii="Arial" w:hAnsi="Arial" w:cs="Arial"/>
          <w:sz w:val="23"/>
          <w:szCs w:val="23"/>
        </w:rPr>
        <w:t>ovršeno u 9,</w:t>
      </w:r>
      <w:r w:rsidRPr="00226D42">
        <w:rPr>
          <w:rFonts w:ascii="Arial" w:hAnsi="Arial" w:cs="Arial"/>
          <w:sz w:val="23"/>
          <w:szCs w:val="23"/>
        </w:rPr>
        <w:t>20</w:t>
      </w:r>
      <w:r w:rsidRPr="00226D42" w:rsidR="00D656FC">
        <w:rPr>
          <w:rFonts w:ascii="Arial" w:hAnsi="Arial" w:cs="Arial"/>
          <w:sz w:val="23"/>
          <w:szCs w:val="23"/>
        </w:rPr>
        <w:t xml:space="preserve"> sati.</w:t>
      </w:r>
    </w:p>
    <w:p w:rsidRPr="00226D42" w:rsidR="00D656FC" w:rsidP="00D656FC" w:rsidRDefault="00D656FC">
      <w:pPr>
        <w:jc w:val="both"/>
        <w:rPr>
          <w:rFonts w:ascii="Arial" w:hAnsi="Arial" w:cs="Arial"/>
          <w:sz w:val="23"/>
          <w:szCs w:val="23"/>
        </w:rPr>
      </w:pPr>
    </w:p>
    <w:p w:rsidRPr="00226D42" w:rsidR="00D656FC" w:rsidP="00D656FC" w:rsidRDefault="00D656FC">
      <w:pPr>
        <w:jc w:val="both"/>
        <w:rPr>
          <w:rFonts w:ascii="Arial" w:hAnsi="Arial" w:cs="Arial"/>
          <w:sz w:val="23"/>
          <w:szCs w:val="23"/>
        </w:rPr>
      </w:pPr>
      <w:r w:rsidRPr="00226D42">
        <w:rPr>
          <w:rFonts w:ascii="Arial" w:hAnsi="Arial" w:cs="Arial"/>
          <w:sz w:val="23"/>
          <w:szCs w:val="23"/>
        </w:rPr>
        <w:tab/>
      </w:r>
      <w:r w:rsidRPr="00226D42">
        <w:rPr>
          <w:rFonts w:ascii="Arial" w:hAnsi="Arial" w:cs="Arial"/>
          <w:sz w:val="23"/>
          <w:szCs w:val="23"/>
        </w:rPr>
        <w:tab/>
        <w:t xml:space="preserve"> </w:t>
      </w:r>
      <w:r w:rsidRPr="00226D42">
        <w:rPr>
          <w:rFonts w:ascii="Arial" w:hAnsi="Arial" w:cs="Arial"/>
          <w:sz w:val="23"/>
          <w:szCs w:val="23"/>
        </w:rPr>
        <w:tab/>
      </w:r>
      <w:r w:rsidRPr="00226D42">
        <w:rPr>
          <w:rFonts w:ascii="Arial" w:hAnsi="Arial" w:cs="Arial"/>
          <w:sz w:val="23"/>
          <w:szCs w:val="23"/>
        </w:rPr>
        <w:tab/>
      </w:r>
      <w:r w:rsidRPr="00226D42">
        <w:rPr>
          <w:rFonts w:ascii="Arial" w:hAnsi="Arial" w:cs="Arial"/>
          <w:sz w:val="23"/>
          <w:szCs w:val="23"/>
        </w:rPr>
        <w:tab/>
        <w:t>SUTKINJA</w:t>
      </w:r>
      <w:r w:rsidRPr="00226D42">
        <w:rPr>
          <w:rFonts w:ascii="Arial" w:hAnsi="Arial" w:cs="Arial"/>
          <w:sz w:val="23"/>
          <w:szCs w:val="23"/>
        </w:rPr>
        <w:tab/>
        <w:t xml:space="preserve">                  </w:t>
      </w:r>
      <w:r w:rsidRPr="00226D42">
        <w:rPr>
          <w:rFonts w:ascii="Arial" w:hAnsi="Arial" w:cs="Arial"/>
          <w:sz w:val="23"/>
          <w:szCs w:val="23"/>
        </w:rPr>
        <w:tab/>
        <w:t>STEČAJNA UPRAVITELJICA</w:t>
      </w:r>
    </w:p>
    <w:p w:rsidRPr="00226D42" w:rsidR="00D656FC" w:rsidP="00D656FC" w:rsidRDefault="00D656FC">
      <w:pPr>
        <w:jc w:val="both"/>
        <w:rPr>
          <w:rFonts w:ascii="Arial" w:hAnsi="Arial" w:cs="Arial"/>
          <w:sz w:val="23"/>
          <w:szCs w:val="23"/>
        </w:rPr>
      </w:pPr>
    </w:p>
    <w:p w:rsidRPr="00226D42" w:rsidR="00D656FC" w:rsidP="00D656FC" w:rsidRDefault="00D656FC">
      <w:pPr>
        <w:jc w:val="both"/>
        <w:rPr>
          <w:rFonts w:ascii="Arial" w:hAnsi="Arial" w:cs="Arial"/>
          <w:sz w:val="23"/>
          <w:szCs w:val="23"/>
        </w:rPr>
      </w:pPr>
    </w:p>
    <w:p w:rsidRPr="00226D42" w:rsidR="00226D42" w:rsidP="00D656FC" w:rsidRDefault="00226D42">
      <w:pPr>
        <w:jc w:val="both"/>
        <w:rPr>
          <w:rFonts w:ascii="Arial" w:hAnsi="Arial" w:cs="Arial"/>
          <w:sz w:val="23"/>
          <w:szCs w:val="23"/>
        </w:rPr>
      </w:pPr>
    </w:p>
    <w:p w:rsidRPr="00226D42" w:rsidR="00226D42" w:rsidP="00D656FC" w:rsidRDefault="00226D42">
      <w:pPr>
        <w:jc w:val="both"/>
        <w:rPr>
          <w:rFonts w:ascii="Arial" w:hAnsi="Arial" w:cs="Arial"/>
          <w:sz w:val="23"/>
          <w:szCs w:val="23"/>
        </w:rPr>
      </w:pPr>
    </w:p>
    <w:p w:rsidRPr="00226D42" w:rsidR="00D656FC" w:rsidP="00D656FC" w:rsidRDefault="00D656FC">
      <w:pPr>
        <w:jc w:val="both"/>
        <w:rPr>
          <w:rFonts w:ascii="Arial" w:hAnsi="Arial" w:cs="Arial"/>
          <w:sz w:val="23"/>
          <w:szCs w:val="23"/>
        </w:rPr>
      </w:pPr>
    </w:p>
    <w:p w:rsidRPr="00226D42" w:rsidR="00D656FC" w:rsidP="00D656FC" w:rsidRDefault="00D656FC">
      <w:pPr>
        <w:jc w:val="both"/>
        <w:rPr>
          <w:rFonts w:ascii="Arial" w:hAnsi="Arial" w:cs="Arial"/>
          <w:sz w:val="23"/>
          <w:szCs w:val="23"/>
        </w:rPr>
      </w:pPr>
      <w:r w:rsidRPr="00226D42">
        <w:rPr>
          <w:rFonts w:ascii="Arial" w:hAnsi="Arial" w:cs="Arial"/>
          <w:sz w:val="23"/>
          <w:szCs w:val="23"/>
        </w:rPr>
        <w:tab/>
      </w:r>
      <w:r w:rsidRPr="00226D42">
        <w:rPr>
          <w:rFonts w:ascii="Arial" w:hAnsi="Arial" w:cs="Arial"/>
          <w:sz w:val="23"/>
          <w:szCs w:val="23"/>
        </w:rPr>
        <w:tab/>
      </w:r>
      <w:r w:rsidRPr="00226D42">
        <w:rPr>
          <w:rFonts w:ascii="Arial" w:hAnsi="Arial" w:cs="Arial"/>
          <w:sz w:val="23"/>
          <w:szCs w:val="23"/>
        </w:rPr>
        <w:tab/>
      </w:r>
      <w:r w:rsidRPr="00226D42">
        <w:rPr>
          <w:rFonts w:ascii="Arial" w:hAnsi="Arial" w:cs="Arial"/>
          <w:sz w:val="23"/>
          <w:szCs w:val="23"/>
        </w:rPr>
        <w:tab/>
      </w:r>
      <w:r w:rsidRPr="00226D42">
        <w:rPr>
          <w:rFonts w:ascii="Arial" w:hAnsi="Arial" w:cs="Arial"/>
          <w:sz w:val="23"/>
          <w:szCs w:val="23"/>
        </w:rPr>
        <w:tab/>
        <w:t xml:space="preserve">ZAPISNIČAR   </w:t>
      </w:r>
      <w:r w:rsidRPr="00226D42">
        <w:rPr>
          <w:rFonts w:ascii="Arial" w:hAnsi="Arial" w:cs="Arial"/>
          <w:sz w:val="23"/>
          <w:szCs w:val="23"/>
        </w:rPr>
        <w:tab/>
      </w:r>
      <w:r w:rsidRPr="00226D42">
        <w:rPr>
          <w:rFonts w:ascii="Arial" w:hAnsi="Arial" w:cs="Arial"/>
          <w:sz w:val="23"/>
          <w:szCs w:val="23"/>
        </w:rPr>
        <w:tab/>
        <w:t>STEČAJNI VJEROVNIK</w:t>
      </w: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D656FC" w:rsidP="00B60A5D" w:rsidRDefault="00D656FC">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226D42" w:rsidP="00B60A5D" w:rsidRDefault="00226D42">
      <w:pPr>
        <w:jc w:val="both"/>
        <w:rPr>
          <w:rFonts w:ascii="Arial" w:hAnsi="Arial" w:cs="Arial"/>
          <w:sz w:val="23"/>
          <w:szCs w:val="23"/>
        </w:rPr>
      </w:pPr>
    </w:p>
    <w:p w:rsidRPr="00226D42" w:rsidR="00B60A5D" w:rsidP="00B60A5D" w:rsidRDefault="00B60A5D">
      <w:pPr>
        <w:jc w:val="both"/>
        <w:rPr>
          <w:rFonts w:ascii="Arial" w:hAnsi="Arial" w:cs="Arial"/>
          <w:sz w:val="23"/>
          <w:szCs w:val="23"/>
        </w:rPr>
      </w:pPr>
    </w:p>
    <w:sectPr w:rsidRPr="00226D42" w:rsidR="00B60A5D" w:rsidSect="00226D42">
      <w:headerReference w:type="even" r:id="rId9"/>
      <w:headerReference w:type="default" r:id="rId10"/>
      <w:footerReference w:type="even" r:id="rId11"/>
      <w:footerReference w:type="default" r:id="rId12"/>
      <w:headerReference w:type="first" r:id="rId13"/>
      <w:pgSz w:w="11906" w:h="16838"/>
      <w:pgMar w:top="1274" w:right="1021"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7EAB" w:rsidRDefault="00627EAB">
      <w:r>
        <w:separator/>
      </w:r>
    </w:p>
  </w:endnote>
  <w:endnote w:type="continuationSeparator" w:id="0">
    <w:p w:rsidR="00627EAB" w:rsidRDefault="00627EAB">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10DD" w:rsidP="00F6328A" w:rsidRDefault="00D610DD">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610DD" w:rsidP="00F6328A" w:rsidRDefault="00D610DD">
    <w:pPr>
      <w:pStyle w:val="Podnoje"/>
      <w:ind w:right="360"/>
    </w:pPr>
  </w:p>
</w:ftr>
</file>

<file path=word/footer2.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10DD" w:rsidP="00F6328A" w:rsidRDefault="00D610DD">
    <w:pPr>
      <w:pStyle w:val="Podnoje"/>
      <w:framePr w:wrap="around" w:hAnchor="margin" w:vAnchor="text" w:xAlign="right" w:y="1"/>
      <w:rPr>
        <w:rStyle w:val="Brojstranice"/>
      </w:rPr>
    </w:pPr>
  </w:p>
  <w:p w:rsidR="00D610DD" w:rsidP="005973AD" w:rsidRDefault="00D610DD">
    <w:pPr>
      <w:pStyle w:val="Podnoje"/>
      <w:ind w:right="360"/>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7EAB" w:rsidRDefault="00627EAB">
      <w:r>
        <w:separator/>
      </w:r>
    </w:p>
  </w:footnote>
  <w:footnote w:type="continuationSeparator" w:id="0">
    <w:p w:rsidR="00627EAB" w:rsidRDefault="00627EAB">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10DD" w:rsidP="007A1E4E" w:rsidRDefault="00D610D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610DD" w:rsidRDefault="00D610DD">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2EE8" w:rsidR="00D610DD" w:rsidP="007A1E4E" w:rsidRDefault="00D610DD">
    <w:pPr>
      <w:pStyle w:val="Zaglavlje"/>
      <w:framePr w:wrap="around" w:hAnchor="margin" w:vAnchor="text" w:xAlign="center" w:y="1"/>
      <w:rPr>
        <w:rStyle w:val="Brojstranice"/>
        <w:rFonts w:ascii="Arial" w:hAnsi="Arial" w:cs="Arial"/>
        <w:sz w:val="22"/>
        <w:szCs w:val="22"/>
      </w:rPr>
    </w:pPr>
    <w:r w:rsidRPr="00CF2EE8">
      <w:rPr>
        <w:rStyle w:val="Brojstranice"/>
        <w:rFonts w:ascii="Arial" w:hAnsi="Arial" w:cs="Arial"/>
        <w:sz w:val="22"/>
        <w:szCs w:val="22"/>
      </w:rPr>
      <w:fldChar w:fldCharType="begin"/>
    </w:r>
    <w:r w:rsidRPr="00CF2EE8">
      <w:rPr>
        <w:rStyle w:val="Brojstranice"/>
        <w:rFonts w:ascii="Arial" w:hAnsi="Arial" w:cs="Arial"/>
        <w:sz w:val="22"/>
        <w:szCs w:val="22"/>
      </w:rPr>
      <w:instrText xml:space="preserve">PAGE  </w:instrText>
    </w:r>
    <w:r w:rsidRPr="00CF2EE8">
      <w:rPr>
        <w:rStyle w:val="Brojstranice"/>
        <w:rFonts w:ascii="Arial" w:hAnsi="Arial" w:cs="Arial"/>
        <w:sz w:val="22"/>
        <w:szCs w:val="22"/>
      </w:rPr>
      <w:fldChar w:fldCharType="separate"/>
    </w:r>
    <w:r w:rsidR="00274855">
      <w:rPr>
        <w:rStyle w:val="Brojstranice"/>
        <w:rFonts w:ascii="Arial" w:hAnsi="Arial" w:cs="Arial"/>
        <w:noProof/>
        <w:sz w:val="22"/>
        <w:szCs w:val="22"/>
      </w:rPr>
      <w:t>2</w:t>
    </w:r>
    <w:r w:rsidRPr="00CF2EE8">
      <w:rPr>
        <w:rStyle w:val="Brojstranice"/>
        <w:rFonts w:ascii="Arial" w:hAnsi="Arial" w:cs="Arial"/>
        <w:sz w:val="22"/>
        <w:szCs w:val="22"/>
      </w:rPr>
      <w:fldChar w:fldCharType="end"/>
    </w:r>
  </w:p>
  <w:p w:rsidRPr="00D95752" w:rsidR="00852B43" w:rsidP="00DE2AAC" w:rsidRDefault="00852B43">
    <w:pPr>
      <w:pStyle w:val="Zaglavlje"/>
      <w:jc w:val="right"/>
      <w:rPr>
        <w:rFonts w:ascii="Arial" w:hAnsi="Arial" w:cs="Arial"/>
        <w:sz w:val="22"/>
        <w:szCs w:val="22"/>
      </w:rPr>
    </w:pPr>
    <w:r>
      <w:rPr>
        <w:rFonts w:ascii="Arial" w:hAnsi="Arial" w:cs="Arial"/>
      </w:rPr>
      <w:tab/>
    </w:r>
    <w:r w:rsidRPr="00852B43" w:rsidR="00C901F1">
      <w:rPr>
        <w:rFonts w:ascii="Arial" w:hAnsi="Arial" w:cs="Arial"/>
      </w:rPr>
      <w:tab/>
    </w:r>
    <w:r w:rsidR="00D95752">
      <w:rPr>
        <w:rFonts w:ascii="Arial" w:hAnsi="Arial" w:cs="Arial"/>
      </w:rPr>
      <w:tab/>
    </w:r>
    <w:r w:rsidR="00D95752">
      <w:rPr>
        <w:rFonts w:ascii="Arial" w:hAnsi="Arial" w:cs="Arial"/>
      </w:rPr>
      <w:tab/>
      <w:t xml:space="preserve">   </w:t>
    </w:r>
    <w:r w:rsidR="00DE2AAC">
      <w:rPr>
        <w:rFonts w:ascii="Arial" w:hAnsi="Arial" w:cs="Arial"/>
        <w:sz w:val="22"/>
        <w:szCs w:val="22"/>
      </w:rPr>
      <w:t xml:space="preserve">Poslovni broj </w:t>
    </w:r>
    <w:r w:rsidRPr="00CF2EE8">
      <w:rPr>
        <w:rFonts w:ascii="Arial" w:hAnsi="Arial" w:cs="Arial"/>
        <w:sz w:val="22"/>
        <w:szCs w:val="22"/>
      </w:rPr>
      <w:t>St-</w:t>
    </w:r>
    <w:r w:rsidR="00B60A5D">
      <w:rPr>
        <w:rFonts w:ascii="Arial" w:hAnsi="Arial" w:cs="Arial"/>
        <w:sz w:val="22"/>
        <w:szCs w:val="22"/>
      </w:rPr>
      <w:t>26/2024-33</w:t>
    </w: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D05B9" w:rsidR="00D610DD" w:rsidP="008D05B9" w:rsidRDefault="00D610DD">
    <w:pPr>
      <w:jc w:val="right"/>
      <w:rPr>
        <w:rFonts w:ascii="Arial" w:hAnsi="Arial" w:cs="Arial"/>
        <w:bCs/>
        <w:sz w:val="22"/>
        <w:szCs w:val="22"/>
      </w:rPr>
    </w:pPr>
    <w:r w:rsidRPr="00CF2EE8">
      <w:rPr>
        <w:rFonts w:ascii="Arial" w:hAnsi="Arial" w:cs="Arial"/>
        <w:sz w:val="22"/>
        <w:szCs w:val="22"/>
      </w:rPr>
      <w:t xml:space="preserve">       </w:t>
    </w:r>
    <w:r w:rsidR="00DE2AAC">
      <w:rPr>
        <w:rFonts w:ascii="Arial" w:hAnsi="Arial" w:cs="Arial"/>
        <w:sz w:val="22"/>
        <w:szCs w:val="22"/>
      </w:rPr>
      <w:t xml:space="preserve">  Poslovni broj </w:t>
    </w:r>
    <w:r w:rsidRPr="00CF2EE8" w:rsidR="00C901F1">
      <w:rPr>
        <w:rFonts w:ascii="Arial" w:hAnsi="Arial" w:cs="Arial"/>
        <w:sz w:val="22"/>
        <w:szCs w:val="22"/>
      </w:rPr>
      <w:t>St-</w:t>
    </w:r>
    <w:r w:rsidR="00B60A5D">
      <w:rPr>
        <w:rFonts w:ascii="Arial" w:hAnsi="Arial" w:cs="Arial"/>
        <w:sz w:val="22"/>
        <w:szCs w:val="22"/>
      </w:rPr>
      <w:t>26</w:t>
    </w:r>
    <w:r w:rsidR="00636EA1">
      <w:rPr>
        <w:rFonts w:ascii="Arial" w:hAnsi="Arial" w:cs="Arial"/>
        <w:sz w:val="22"/>
        <w:szCs w:val="22"/>
      </w:rPr>
      <w:t>/2024</w:t>
    </w:r>
    <w:r w:rsidR="00155B6E">
      <w:rPr>
        <w:rFonts w:ascii="Arial" w:hAnsi="Arial" w:cs="Arial"/>
        <w:sz w:val="22"/>
        <w:szCs w:val="22"/>
      </w:rPr>
      <w:t>-</w:t>
    </w:r>
    <w:r w:rsidR="00B60A5D">
      <w:rPr>
        <w:rFonts w:ascii="Arial" w:hAnsi="Arial" w:cs="Arial"/>
        <w:sz w:val="22"/>
        <w:szCs w:val="22"/>
      </w:rPr>
      <w:t>33</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2772E34"/>
    <w:multiLevelType w:val="hybridMultilevel"/>
    <w:tmpl w:val="1E54D93E"/>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8838B7"/>
    <w:multiLevelType w:val="hybridMultilevel"/>
    <w:tmpl w:val="52805324"/>
    <w:lvl w:ilvl="0" w:tplc="79AC4996">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3">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586220F"/>
    <w:multiLevelType w:val="hybridMultilevel"/>
    <w:tmpl w:val="338002B2"/>
    <w:lvl w:ilvl="0" w:tplc="F2F2ECDC">
      <w:start w:val="2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BFF5C6A"/>
    <w:multiLevelType w:val="hybridMultilevel"/>
    <w:tmpl w:val="948082B6"/>
    <w:lvl w:ilvl="0" w:tplc="0A8051B2">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7">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9">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17723380"/>
    <w:multiLevelType w:val="hybridMultilevel"/>
    <w:tmpl w:val="AC92E794"/>
    <w:lvl w:ilvl="0" w:tplc="9350C89C">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0">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2B3E348C"/>
    <w:multiLevelType w:val="hybridMultilevel"/>
    <w:tmpl w:val="0810C9F8"/>
    <w:lvl w:ilvl="0" w:tplc="B8BC8F70">
      <w:start w:val="1"/>
      <w:numFmt w:val="decimal"/>
      <w:lvlText w:val="%1."/>
      <w:lvlJc w:val="left"/>
      <w:pPr>
        <w:ind w:left="360" w:hanging="360"/>
      </w:pPr>
      <w:rPr>
        <w:rFonts w:hint="default" w:ascii="Times New Roman" w:hAnsi="Times New Roman" w:cs="Times New Roman"/>
        <w:color w:val="auto"/>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2">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23">
    <w:nsid w:val="2F187816"/>
    <w:multiLevelType w:val="hybridMultilevel"/>
    <w:tmpl w:val="5F4424FE"/>
    <w:lvl w:ilvl="0" w:tplc="65F4D79E">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4">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26">
    <w:nsid w:val="32EE23CE"/>
    <w:multiLevelType w:val="hybridMultilevel"/>
    <w:tmpl w:val="4C607934"/>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80B3136"/>
    <w:multiLevelType w:val="hybridMultilevel"/>
    <w:tmpl w:val="E6EEBD92"/>
    <w:lvl w:ilvl="0" w:tplc="B8E0E41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46D80C3F"/>
    <w:multiLevelType w:val="hybridMultilevel"/>
    <w:tmpl w:val="F990C712"/>
    <w:lvl w:ilvl="0" w:tplc="70E800CC">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84807DB"/>
    <w:multiLevelType w:val="hybridMultilevel"/>
    <w:tmpl w:val="12F2374C"/>
    <w:lvl w:ilvl="0" w:tplc="C7EC5D9C">
      <w:start w:val="1"/>
      <w:numFmt w:val="upperRoman"/>
      <w:lvlText w:val="%1."/>
      <w:lvlJc w:val="left"/>
      <w:pPr>
        <w:ind w:left="458" w:hanging="720"/>
      </w:pPr>
      <w:rPr>
        <w:rFonts w:hint="default"/>
        <w:b/>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34">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5EDB31D8"/>
    <w:multiLevelType w:val="hybridMultilevel"/>
    <w:tmpl w:val="CF324B42"/>
    <w:lvl w:ilvl="0" w:tplc="17DEDFAE">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36">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0">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AFC0377"/>
    <w:multiLevelType w:val="hybridMultilevel"/>
    <w:tmpl w:val="60AAF912"/>
    <w:lvl w:ilvl="0" w:tplc="533EF87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2">
    <w:nsid w:val="6E42250F"/>
    <w:multiLevelType w:val="hybridMultilevel"/>
    <w:tmpl w:val="5546BD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4">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5">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6">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8"/>
  </w:num>
  <w:num w:numId="2">
    <w:abstractNumId w:val="34"/>
  </w:num>
  <w:num w:numId="3">
    <w:abstractNumId w:val="43"/>
  </w:num>
  <w:num w:numId="4">
    <w:abstractNumId w:val="44"/>
  </w:num>
  <w:num w:numId="5">
    <w:abstractNumId w:val="17"/>
  </w:num>
  <w:num w:numId="6">
    <w:abstractNumId w:val="5"/>
  </w:num>
  <w:num w:numId="7">
    <w:abstractNumId w:val="47"/>
  </w:num>
  <w:num w:numId="8">
    <w:abstractNumId w:val="20"/>
  </w:num>
  <w:num w:numId="9">
    <w:abstractNumId w:val="28"/>
  </w:num>
  <w:num w:numId="10">
    <w:abstractNumId w:val="0"/>
  </w:num>
  <w:num w:numId="11">
    <w:abstractNumId w:val="19"/>
  </w:num>
  <w:num w:numId="12">
    <w:abstractNumId w:val="22"/>
  </w:num>
  <w:num w:numId="13">
    <w:abstractNumId w:val="31"/>
  </w:num>
  <w:num w:numId="14">
    <w:abstractNumId w:val="39"/>
  </w:num>
  <w:num w:numId="15">
    <w:abstractNumId w:val="45"/>
  </w:num>
  <w:num w:numId="16">
    <w:abstractNumId w:val="13"/>
  </w:num>
  <w:num w:numId="17">
    <w:abstractNumId w:val="40"/>
  </w:num>
  <w:num w:numId="18">
    <w:abstractNumId w:val="9"/>
  </w:num>
  <w:num w:numId="19">
    <w:abstractNumId w:val="10"/>
  </w:num>
  <w:num w:numId="20">
    <w:abstractNumId w:val="18"/>
  </w:num>
  <w:num w:numId="21">
    <w:abstractNumId w:val="16"/>
  </w:num>
  <w:num w:numId="22">
    <w:abstractNumId w:val="30"/>
  </w:num>
  <w:num w:numId="23">
    <w:abstractNumId w:val="14"/>
  </w:num>
  <w:num w:numId="24">
    <w:abstractNumId w:val="46"/>
  </w:num>
  <w:num w:numId="25">
    <w:abstractNumId w:val="36"/>
  </w:num>
  <w:num w:numId="26">
    <w:abstractNumId w:val="38"/>
  </w:num>
  <w:num w:numId="27">
    <w:abstractNumId w:val="37"/>
  </w:num>
  <w:num w:numId="28">
    <w:abstractNumId w:val="3"/>
  </w:num>
  <w:num w:numId="29">
    <w:abstractNumId w:val="15"/>
  </w:num>
  <w:num w:numId="30">
    <w:abstractNumId w:val="7"/>
  </w:num>
  <w:num w:numId="31">
    <w:abstractNumId w:val="24"/>
  </w:num>
  <w:num w:numId="32">
    <w:abstractNumId w:val="11"/>
  </w:num>
  <w:num w:numId="33">
    <w:abstractNumId w:val="32"/>
  </w:num>
  <w:num w:numId="34">
    <w:abstractNumId w:val="25"/>
  </w:num>
  <w:num w:numId="35">
    <w:abstractNumId w:val="23"/>
  </w:num>
  <w:num w:numId="36">
    <w:abstractNumId w:val="6"/>
  </w:num>
  <w:num w:numId="37">
    <w:abstractNumId w:val="2"/>
  </w:num>
  <w:num w:numId="38">
    <w:abstractNumId w:val="33"/>
  </w:num>
  <w:num w:numId="39">
    <w:abstractNumId w:val="42"/>
  </w:num>
  <w:num w:numId="40">
    <w:abstractNumId w:val="21"/>
  </w:num>
  <w:num w:numId="41">
    <w:abstractNumId w:val="1"/>
  </w:num>
  <w:num w:numId="42">
    <w:abstractNumId w:val="26"/>
  </w:num>
  <w:num w:numId="43">
    <w:abstractNumId w:val="27"/>
  </w:num>
  <w:num w:numId="44">
    <w:abstractNumId w:val="12"/>
  </w:num>
  <w:num w:numId="45">
    <w:abstractNumId w:val="4"/>
  </w:num>
  <w:num w:numId="46">
    <w:abstractNumId w:val="29"/>
  </w:num>
  <w:num w:numId="47">
    <w:abstractNumId w:val="35"/>
  </w:num>
  <w:num w:numId="48">
    <w:abstractNumId w:val="41"/>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hideGrammaticalErrors/>
  <w:attachedTemplate r:id="rId1"/>
  <w:stylePaneFormatFilter w:val="3F01"/>
  <w:defaultTabStop w:val="708"/>
  <w:hyphenationZone w:val="425"/>
  <w:characterSpacingControl w:val="doNotCompress"/>
  <w:hdrShapeDefaults>
    <o:shapedefaults spidmax="593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1213F"/>
    <w:rsid w:val="00020773"/>
    <w:rsid w:val="00020988"/>
    <w:rsid w:val="00020FF9"/>
    <w:rsid w:val="00021117"/>
    <w:rsid w:val="000218D4"/>
    <w:rsid w:val="0002543A"/>
    <w:rsid w:val="00026F5D"/>
    <w:rsid w:val="0003392D"/>
    <w:rsid w:val="00033D76"/>
    <w:rsid w:val="000354AD"/>
    <w:rsid w:val="000361B1"/>
    <w:rsid w:val="00036365"/>
    <w:rsid w:val="000411FC"/>
    <w:rsid w:val="00042BB4"/>
    <w:rsid w:val="00051D88"/>
    <w:rsid w:val="00052C7C"/>
    <w:rsid w:val="00053DB1"/>
    <w:rsid w:val="00055ECA"/>
    <w:rsid w:val="00055F9B"/>
    <w:rsid w:val="0005620F"/>
    <w:rsid w:val="00057153"/>
    <w:rsid w:val="000635BC"/>
    <w:rsid w:val="00063EC2"/>
    <w:rsid w:val="000745D8"/>
    <w:rsid w:val="00074A6C"/>
    <w:rsid w:val="000816EC"/>
    <w:rsid w:val="00083699"/>
    <w:rsid w:val="00094A6B"/>
    <w:rsid w:val="000A089E"/>
    <w:rsid w:val="000A3F0F"/>
    <w:rsid w:val="000A44C5"/>
    <w:rsid w:val="000A45E6"/>
    <w:rsid w:val="000A5BE2"/>
    <w:rsid w:val="000A65DC"/>
    <w:rsid w:val="000B5009"/>
    <w:rsid w:val="000B695B"/>
    <w:rsid w:val="000B7EBA"/>
    <w:rsid w:val="000C0597"/>
    <w:rsid w:val="000C4A67"/>
    <w:rsid w:val="000D0305"/>
    <w:rsid w:val="000D2BBE"/>
    <w:rsid w:val="000D4CD5"/>
    <w:rsid w:val="000E4464"/>
    <w:rsid w:val="000E6BEA"/>
    <w:rsid w:val="000E77C6"/>
    <w:rsid w:val="000F29D4"/>
    <w:rsid w:val="000F4AE4"/>
    <w:rsid w:val="00104D9A"/>
    <w:rsid w:val="001070EA"/>
    <w:rsid w:val="00111F14"/>
    <w:rsid w:val="00112177"/>
    <w:rsid w:val="00114B97"/>
    <w:rsid w:val="00115734"/>
    <w:rsid w:val="001171F7"/>
    <w:rsid w:val="00126262"/>
    <w:rsid w:val="0013006B"/>
    <w:rsid w:val="00130263"/>
    <w:rsid w:val="00131890"/>
    <w:rsid w:val="0013350C"/>
    <w:rsid w:val="00135D10"/>
    <w:rsid w:val="00136059"/>
    <w:rsid w:val="00140320"/>
    <w:rsid w:val="00141D63"/>
    <w:rsid w:val="0014621C"/>
    <w:rsid w:val="001505CA"/>
    <w:rsid w:val="00150B52"/>
    <w:rsid w:val="0015114D"/>
    <w:rsid w:val="00151361"/>
    <w:rsid w:val="00155B6E"/>
    <w:rsid w:val="00156468"/>
    <w:rsid w:val="00161E6E"/>
    <w:rsid w:val="001745F3"/>
    <w:rsid w:val="001754C9"/>
    <w:rsid w:val="0017576C"/>
    <w:rsid w:val="001772B4"/>
    <w:rsid w:val="00181233"/>
    <w:rsid w:val="00181F0B"/>
    <w:rsid w:val="00182382"/>
    <w:rsid w:val="0019083E"/>
    <w:rsid w:val="001910EF"/>
    <w:rsid w:val="00194860"/>
    <w:rsid w:val="001A1865"/>
    <w:rsid w:val="001A385D"/>
    <w:rsid w:val="001A6C3A"/>
    <w:rsid w:val="001B0471"/>
    <w:rsid w:val="001B1652"/>
    <w:rsid w:val="001B50E8"/>
    <w:rsid w:val="001B5D10"/>
    <w:rsid w:val="001B6ACE"/>
    <w:rsid w:val="001D2C10"/>
    <w:rsid w:val="001D602F"/>
    <w:rsid w:val="001E6808"/>
    <w:rsid w:val="001F1768"/>
    <w:rsid w:val="001F3A44"/>
    <w:rsid w:val="001F488C"/>
    <w:rsid w:val="001F74CC"/>
    <w:rsid w:val="002047B8"/>
    <w:rsid w:val="0021109C"/>
    <w:rsid w:val="002150FD"/>
    <w:rsid w:val="002232DF"/>
    <w:rsid w:val="002254BB"/>
    <w:rsid w:val="00226D42"/>
    <w:rsid w:val="00227503"/>
    <w:rsid w:val="00227C13"/>
    <w:rsid w:val="00231F50"/>
    <w:rsid w:val="002342AD"/>
    <w:rsid w:val="00235D8C"/>
    <w:rsid w:val="002442A8"/>
    <w:rsid w:val="00245474"/>
    <w:rsid w:val="002476D9"/>
    <w:rsid w:val="0025323A"/>
    <w:rsid w:val="00253777"/>
    <w:rsid w:val="0025422F"/>
    <w:rsid w:val="002546ED"/>
    <w:rsid w:val="00254D34"/>
    <w:rsid w:val="00255229"/>
    <w:rsid w:val="00256631"/>
    <w:rsid w:val="002571A5"/>
    <w:rsid w:val="00257C60"/>
    <w:rsid w:val="00266A1A"/>
    <w:rsid w:val="002707BF"/>
    <w:rsid w:val="00274855"/>
    <w:rsid w:val="00274AE2"/>
    <w:rsid w:val="00280541"/>
    <w:rsid w:val="00281785"/>
    <w:rsid w:val="002829C4"/>
    <w:rsid w:val="00282A95"/>
    <w:rsid w:val="00290E87"/>
    <w:rsid w:val="0029369A"/>
    <w:rsid w:val="00293D06"/>
    <w:rsid w:val="00294EEF"/>
    <w:rsid w:val="002950F3"/>
    <w:rsid w:val="0029565D"/>
    <w:rsid w:val="002A3B2B"/>
    <w:rsid w:val="002A589B"/>
    <w:rsid w:val="002B2AB3"/>
    <w:rsid w:val="002B4F38"/>
    <w:rsid w:val="002B69E8"/>
    <w:rsid w:val="002C193F"/>
    <w:rsid w:val="002C4146"/>
    <w:rsid w:val="002E07F7"/>
    <w:rsid w:val="002E4344"/>
    <w:rsid w:val="002E4F6A"/>
    <w:rsid w:val="002F144A"/>
    <w:rsid w:val="002F2D52"/>
    <w:rsid w:val="002F67C9"/>
    <w:rsid w:val="00304EC4"/>
    <w:rsid w:val="003053AA"/>
    <w:rsid w:val="003060B0"/>
    <w:rsid w:val="003144E3"/>
    <w:rsid w:val="00315FE0"/>
    <w:rsid w:val="003204E7"/>
    <w:rsid w:val="00325167"/>
    <w:rsid w:val="003258CB"/>
    <w:rsid w:val="00332854"/>
    <w:rsid w:val="00335E24"/>
    <w:rsid w:val="003363E8"/>
    <w:rsid w:val="00344642"/>
    <w:rsid w:val="0035114F"/>
    <w:rsid w:val="0035236C"/>
    <w:rsid w:val="00352849"/>
    <w:rsid w:val="00353D6B"/>
    <w:rsid w:val="003618AB"/>
    <w:rsid w:val="0036361C"/>
    <w:rsid w:val="00367BB5"/>
    <w:rsid w:val="003768E5"/>
    <w:rsid w:val="0038395C"/>
    <w:rsid w:val="0038508B"/>
    <w:rsid w:val="00385E73"/>
    <w:rsid w:val="00386C43"/>
    <w:rsid w:val="003879A1"/>
    <w:rsid w:val="00391E29"/>
    <w:rsid w:val="00392FDC"/>
    <w:rsid w:val="0039650F"/>
    <w:rsid w:val="003978D7"/>
    <w:rsid w:val="00397B00"/>
    <w:rsid w:val="003A254B"/>
    <w:rsid w:val="003A3E0B"/>
    <w:rsid w:val="003A3F9F"/>
    <w:rsid w:val="003A4BE7"/>
    <w:rsid w:val="003B1A79"/>
    <w:rsid w:val="003B64AA"/>
    <w:rsid w:val="003B71A9"/>
    <w:rsid w:val="003C09F0"/>
    <w:rsid w:val="003C5DB1"/>
    <w:rsid w:val="003C7D82"/>
    <w:rsid w:val="003D15E0"/>
    <w:rsid w:val="003D1C88"/>
    <w:rsid w:val="003D253A"/>
    <w:rsid w:val="003D3DA8"/>
    <w:rsid w:val="003D4AB4"/>
    <w:rsid w:val="003D7506"/>
    <w:rsid w:val="003E040E"/>
    <w:rsid w:val="003E2124"/>
    <w:rsid w:val="003E70E6"/>
    <w:rsid w:val="003E77E4"/>
    <w:rsid w:val="003F3E7C"/>
    <w:rsid w:val="003F43B1"/>
    <w:rsid w:val="004002C2"/>
    <w:rsid w:val="0040191A"/>
    <w:rsid w:val="00406EBB"/>
    <w:rsid w:val="00406F02"/>
    <w:rsid w:val="004111F5"/>
    <w:rsid w:val="00412EFE"/>
    <w:rsid w:val="00413264"/>
    <w:rsid w:val="0041393C"/>
    <w:rsid w:val="00416439"/>
    <w:rsid w:val="004248D6"/>
    <w:rsid w:val="00430363"/>
    <w:rsid w:val="00430449"/>
    <w:rsid w:val="00431E52"/>
    <w:rsid w:val="00435883"/>
    <w:rsid w:val="00436B20"/>
    <w:rsid w:val="004408B8"/>
    <w:rsid w:val="00443B92"/>
    <w:rsid w:val="004457A0"/>
    <w:rsid w:val="00446DC1"/>
    <w:rsid w:val="004471D7"/>
    <w:rsid w:val="00451CD0"/>
    <w:rsid w:val="00461C7B"/>
    <w:rsid w:val="00462451"/>
    <w:rsid w:val="00463175"/>
    <w:rsid w:val="004669DC"/>
    <w:rsid w:val="004676B3"/>
    <w:rsid w:val="004718D6"/>
    <w:rsid w:val="004750EC"/>
    <w:rsid w:val="004768A9"/>
    <w:rsid w:val="00477DDB"/>
    <w:rsid w:val="00483798"/>
    <w:rsid w:val="00484A86"/>
    <w:rsid w:val="00484CF5"/>
    <w:rsid w:val="00492D2C"/>
    <w:rsid w:val="00495B65"/>
    <w:rsid w:val="00495C91"/>
    <w:rsid w:val="0049604D"/>
    <w:rsid w:val="004973EF"/>
    <w:rsid w:val="004A05BC"/>
    <w:rsid w:val="004A076F"/>
    <w:rsid w:val="004A0FA5"/>
    <w:rsid w:val="004A3CD5"/>
    <w:rsid w:val="004A6D86"/>
    <w:rsid w:val="004A7281"/>
    <w:rsid w:val="004B11E8"/>
    <w:rsid w:val="004C17E4"/>
    <w:rsid w:val="004C79A1"/>
    <w:rsid w:val="004D56E1"/>
    <w:rsid w:val="004D7E9C"/>
    <w:rsid w:val="004F2642"/>
    <w:rsid w:val="004F514D"/>
    <w:rsid w:val="004F7CC5"/>
    <w:rsid w:val="00505953"/>
    <w:rsid w:val="005070AC"/>
    <w:rsid w:val="00513737"/>
    <w:rsid w:val="00513CFD"/>
    <w:rsid w:val="00520AC6"/>
    <w:rsid w:val="00521F76"/>
    <w:rsid w:val="00535C4F"/>
    <w:rsid w:val="00535F85"/>
    <w:rsid w:val="005374A2"/>
    <w:rsid w:val="00540D40"/>
    <w:rsid w:val="00542CBA"/>
    <w:rsid w:val="00544253"/>
    <w:rsid w:val="00547AF5"/>
    <w:rsid w:val="005564CE"/>
    <w:rsid w:val="00557D21"/>
    <w:rsid w:val="00557DBE"/>
    <w:rsid w:val="0056118E"/>
    <w:rsid w:val="00562A79"/>
    <w:rsid w:val="0056502B"/>
    <w:rsid w:val="00570069"/>
    <w:rsid w:val="0057162C"/>
    <w:rsid w:val="005737F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40EA"/>
    <w:rsid w:val="005D046C"/>
    <w:rsid w:val="005D1D94"/>
    <w:rsid w:val="005D274B"/>
    <w:rsid w:val="005E0FAF"/>
    <w:rsid w:val="005E31A2"/>
    <w:rsid w:val="005E3879"/>
    <w:rsid w:val="005F4324"/>
    <w:rsid w:val="005F618F"/>
    <w:rsid w:val="005F6D01"/>
    <w:rsid w:val="00602A82"/>
    <w:rsid w:val="006038DA"/>
    <w:rsid w:val="00606075"/>
    <w:rsid w:val="00610F28"/>
    <w:rsid w:val="00612BA9"/>
    <w:rsid w:val="00613E52"/>
    <w:rsid w:val="00615378"/>
    <w:rsid w:val="0062002D"/>
    <w:rsid w:val="0062111E"/>
    <w:rsid w:val="00621452"/>
    <w:rsid w:val="006241B9"/>
    <w:rsid w:val="00625BFD"/>
    <w:rsid w:val="00627EAB"/>
    <w:rsid w:val="00631702"/>
    <w:rsid w:val="00636EA1"/>
    <w:rsid w:val="0064044B"/>
    <w:rsid w:val="00642AFB"/>
    <w:rsid w:val="0064358B"/>
    <w:rsid w:val="00647EAC"/>
    <w:rsid w:val="00650DDC"/>
    <w:rsid w:val="00652BE3"/>
    <w:rsid w:val="00654C6F"/>
    <w:rsid w:val="006559B1"/>
    <w:rsid w:val="00656257"/>
    <w:rsid w:val="00662ECB"/>
    <w:rsid w:val="00666C9D"/>
    <w:rsid w:val="006723F2"/>
    <w:rsid w:val="006744BA"/>
    <w:rsid w:val="00674715"/>
    <w:rsid w:val="006777D6"/>
    <w:rsid w:val="0068201B"/>
    <w:rsid w:val="006844BF"/>
    <w:rsid w:val="00686314"/>
    <w:rsid w:val="006868EE"/>
    <w:rsid w:val="00694DF8"/>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518"/>
    <w:rsid w:val="006E4E2E"/>
    <w:rsid w:val="006F016D"/>
    <w:rsid w:val="006F1F73"/>
    <w:rsid w:val="006F7386"/>
    <w:rsid w:val="00700C36"/>
    <w:rsid w:val="00711320"/>
    <w:rsid w:val="00715E27"/>
    <w:rsid w:val="00716FAC"/>
    <w:rsid w:val="00722866"/>
    <w:rsid w:val="007239BD"/>
    <w:rsid w:val="0072482E"/>
    <w:rsid w:val="00727756"/>
    <w:rsid w:val="00731781"/>
    <w:rsid w:val="007336B9"/>
    <w:rsid w:val="00733B7A"/>
    <w:rsid w:val="00733C67"/>
    <w:rsid w:val="00735961"/>
    <w:rsid w:val="00735C8C"/>
    <w:rsid w:val="00735EAA"/>
    <w:rsid w:val="00737517"/>
    <w:rsid w:val="00737945"/>
    <w:rsid w:val="00741619"/>
    <w:rsid w:val="0074400E"/>
    <w:rsid w:val="0074710D"/>
    <w:rsid w:val="00747D36"/>
    <w:rsid w:val="007553CE"/>
    <w:rsid w:val="00757DC2"/>
    <w:rsid w:val="0076395B"/>
    <w:rsid w:val="00766B7A"/>
    <w:rsid w:val="00771D25"/>
    <w:rsid w:val="00782F90"/>
    <w:rsid w:val="0078413B"/>
    <w:rsid w:val="007842D8"/>
    <w:rsid w:val="0078519E"/>
    <w:rsid w:val="00793487"/>
    <w:rsid w:val="00793616"/>
    <w:rsid w:val="00794545"/>
    <w:rsid w:val="00794D59"/>
    <w:rsid w:val="007954A9"/>
    <w:rsid w:val="007A1A72"/>
    <w:rsid w:val="007A1E4E"/>
    <w:rsid w:val="007A3646"/>
    <w:rsid w:val="007A622E"/>
    <w:rsid w:val="007A71B4"/>
    <w:rsid w:val="007B2CAF"/>
    <w:rsid w:val="007C023A"/>
    <w:rsid w:val="007D0A76"/>
    <w:rsid w:val="007D6724"/>
    <w:rsid w:val="007E03BC"/>
    <w:rsid w:val="007E1067"/>
    <w:rsid w:val="007E33AF"/>
    <w:rsid w:val="007E5003"/>
    <w:rsid w:val="007E66E3"/>
    <w:rsid w:val="007E6E5B"/>
    <w:rsid w:val="007F297A"/>
    <w:rsid w:val="008019DB"/>
    <w:rsid w:val="00803772"/>
    <w:rsid w:val="0081480F"/>
    <w:rsid w:val="008220A0"/>
    <w:rsid w:val="00826431"/>
    <w:rsid w:val="008278C0"/>
    <w:rsid w:val="00834395"/>
    <w:rsid w:val="0083691C"/>
    <w:rsid w:val="00843A00"/>
    <w:rsid w:val="008451C9"/>
    <w:rsid w:val="00845508"/>
    <w:rsid w:val="00852B43"/>
    <w:rsid w:val="00853AF4"/>
    <w:rsid w:val="00857300"/>
    <w:rsid w:val="0086356F"/>
    <w:rsid w:val="008721BC"/>
    <w:rsid w:val="008723DE"/>
    <w:rsid w:val="00872C6A"/>
    <w:rsid w:val="00872DAA"/>
    <w:rsid w:val="008734C2"/>
    <w:rsid w:val="00873D15"/>
    <w:rsid w:val="00877C56"/>
    <w:rsid w:val="00881451"/>
    <w:rsid w:val="0088213C"/>
    <w:rsid w:val="00882B0B"/>
    <w:rsid w:val="00883375"/>
    <w:rsid w:val="00884093"/>
    <w:rsid w:val="00885E18"/>
    <w:rsid w:val="00887049"/>
    <w:rsid w:val="00895E74"/>
    <w:rsid w:val="00897347"/>
    <w:rsid w:val="008A285B"/>
    <w:rsid w:val="008A5BB7"/>
    <w:rsid w:val="008B353C"/>
    <w:rsid w:val="008B7CD1"/>
    <w:rsid w:val="008C0574"/>
    <w:rsid w:val="008C1323"/>
    <w:rsid w:val="008C20B5"/>
    <w:rsid w:val="008C40C3"/>
    <w:rsid w:val="008C49D1"/>
    <w:rsid w:val="008C66F1"/>
    <w:rsid w:val="008D05B9"/>
    <w:rsid w:val="008D0F73"/>
    <w:rsid w:val="008D28C0"/>
    <w:rsid w:val="008D795F"/>
    <w:rsid w:val="008D7A10"/>
    <w:rsid w:val="008E10F0"/>
    <w:rsid w:val="008F509F"/>
    <w:rsid w:val="008F57E8"/>
    <w:rsid w:val="008F65C5"/>
    <w:rsid w:val="00901CE8"/>
    <w:rsid w:val="009062F6"/>
    <w:rsid w:val="00910864"/>
    <w:rsid w:val="00913B3B"/>
    <w:rsid w:val="009141AD"/>
    <w:rsid w:val="00916709"/>
    <w:rsid w:val="00916A9B"/>
    <w:rsid w:val="009177C5"/>
    <w:rsid w:val="00923765"/>
    <w:rsid w:val="0092530C"/>
    <w:rsid w:val="009278FA"/>
    <w:rsid w:val="00931960"/>
    <w:rsid w:val="009321F3"/>
    <w:rsid w:val="009332E0"/>
    <w:rsid w:val="00935658"/>
    <w:rsid w:val="00935E66"/>
    <w:rsid w:val="00941683"/>
    <w:rsid w:val="0094179E"/>
    <w:rsid w:val="00942EAD"/>
    <w:rsid w:val="00943DAC"/>
    <w:rsid w:val="00944F3D"/>
    <w:rsid w:val="009526CC"/>
    <w:rsid w:val="0095708B"/>
    <w:rsid w:val="009601B1"/>
    <w:rsid w:val="009612C8"/>
    <w:rsid w:val="009613A0"/>
    <w:rsid w:val="00971689"/>
    <w:rsid w:val="00973306"/>
    <w:rsid w:val="00973EFB"/>
    <w:rsid w:val="0098035D"/>
    <w:rsid w:val="009811E1"/>
    <w:rsid w:val="009825F9"/>
    <w:rsid w:val="00983B02"/>
    <w:rsid w:val="00986742"/>
    <w:rsid w:val="00996D68"/>
    <w:rsid w:val="00996E8C"/>
    <w:rsid w:val="00997D6F"/>
    <w:rsid w:val="009A0F04"/>
    <w:rsid w:val="009A2031"/>
    <w:rsid w:val="009A243F"/>
    <w:rsid w:val="009A6CE7"/>
    <w:rsid w:val="009B3769"/>
    <w:rsid w:val="009B69FC"/>
    <w:rsid w:val="009C364F"/>
    <w:rsid w:val="009C42BB"/>
    <w:rsid w:val="009C76E8"/>
    <w:rsid w:val="009C7BC8"/>
    <w:rsid w:val="009D0F51"/>
    <w:rsid w:val="009D52FC"/>
    <w:rsid w:val="009E0351"/>
    <w:rsid w:val="009E1D71"/>
    <w:rsid w:val="009E71E0"/>
    <w:rsid w:val="009E7AF7"/>
    <w:rsid w:val="009E7BC1"/>
    <w:rsid w:val="009F04D8"/>
    <w:rsid w:val="009F10BF"/>
    <w:rsid w:val="009F1212"/>
    <w:rsid w:val="009F1F5D"/>
    <w:rsid w:val="009F64B2"/>
    <w:rsid w:val="00A00B13"/>
    <w:rsid w:val="00A00D65"/>
    <w:rsid w:val="00A052AD"/>
    <w:rsid w:val="00A059DB"/>
    <w:rsid w:val="00A12DBE"/>
    <w:rsid w:val="00A1558B"/>
    <w:rsid w:val="00A156EA"/>
    <w:rsid w:val="00A21551"/>
    <w:rsid w:val="00A22D61"/>
    <w:rsid w:val="00A24CB2"/>
    <w:rsid w:val="00A25558"/>
    <w:rsid w:val="00A26934"/>
    <w:rsid w:val="00A36A69"/>
    <w:rsid w:val="00A40221"/>
    <w:rsid w:val="00A404B3"/>
    <w:rsid w:val="00A44164"/>
    <w:rsid w:val="00A44908"/>
    <w:rsid w:val="00A44DB6"/>
    <w:rsid w:val="00A50BF4"/>
    <w:rsid w:val="00A529D0"/>
    <w:rsid w:val="00A52A8C"/>
    <w:rsid w:val="00A53501"/>
    <w:rsid w:val="00A56267"/>
    <w:rsid w:val="00A57DC7"/>
    <w:rsid w:val="00A60FE7"/>
    <w:rsid w:val="00A6336B"/>
    <w:rsid w:val="00A63816"/>
    <w:rsid w:val="00A7460B"/>
    <w:rsid w:val="00A7503B"/>
    <w:rsid w:val="00A75CD8"/>
    <w:rsid w:val="00A771ED"/>
    <w:rsid w:val="00A81320"/>
    <w:rsid w:val="00A8133B"/>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68F3"/>
    <w:rsid w:val="00AC795C"/>
    <w:rsid w:val="00AD2291"/>
    <w:rsid w:val="00AD243C"/>
    <w:rsid w:val="00AD3EC9"/>
    <w:rsid w:val="00AD484B"/>
    <w:rsid w:val="00AD60E5"/>
    <w:rsid w:val="00AD6A28"/>
    <w:rsid w:val="00AE196D"/>
    <w:rsid w:val="00AF1252"/>
    <w:rsid w:val="00AF1C12"/>
    <w:rsid w:val="00AF47E1"/>
    <w:rsid w:val="00AF4877"/>
    <w:rsid w:val="00AF553E"/>
    <w:rsid w:val="00AF7313"/>
    <w:rsid w:val="00B00B06"/>
    <w:rsid w:val="00B01E32"/>
    <w:rsid w:val="00B04E90"/>
    <w:rsid w:val="00B05CC1"/>
    <w:rsid w:val="00B0673B"/>
    <w:rsid w:val="00B06B5A"/>
    <w:rsid w:val="00B1218F"/>
    <w:rsid w:val="00B12334"/>
    <w:rsid w:val="00B140ED"/>
    <w:rsid w:val="00B15787"/>
    <w:rsid w:val="00B23BAE"/>
    <w:rsid w:val="00B30A85"/>
    <w:rsid w:val="00B31693"/>
    <w:rsid w:val="00B416CB"/>
    <w:rsid w:val="00B47A41"/>
    <w:rsid w:val="00B510C8"/>
    <w:rsid w:val="00B513A8"/>
    <w:rsid w:val="00B54C33"/>
    <w:rsid w:val="00B57ADC"/>
    <w:rsid w:val="00B60A5D"/>
    <w:rsid w:val="00B64D20"/>
    <w:rsid w:val="00B6560A"/>
    <w:rsid w:val="00B70ED6"/>
    <w:rsid w:val="00B725E9"/>
    <w:rsid w:val="00B75660"/>
    <w:rsid w:val="00B80C4A"/>
    <w:rsid w:val="00B8391D"/>
    <w:rsid w:val="00B84AAF"/>
    <w:rsid w:val="00B85081"/>
    <w:rsid w:val="00B90C51"/>
    <w:rsid w:val="00B90D1C"/>
    <w:rsid w:val="00B920E7"/>
    <w:rsid w:val="00B923F2"/>
    <w:rsid w:val="00BA31CC"/>
    <w:rsid w:val="00BA50FA"/>
    <w:rsid w:val="00BA5B55"/>
    <w:rsid w:val="00BA5E0D"/>
    <w:rsid w:val="00BB4AB8"/>
    <w:rsid w:val="00BB61EB"/>
    <w:rsid w:val="00BC1260"/>
    <w:rsid w:val="00BC37A9"/>
    <w:rsid w:val="00BC3F26"/>
    <w:rsid w:val="00BC6A4E"/>
    <w:rsid w:val="00BD2010"/>
    <w:rsid w:val="00BD3142"/>
    <w:rsid w:val="00BD4831"/>
    <w:rsid w:val="00BE1409"/>
    <w:rsid w:val="00BF5C18"/>
    <w:rsid w:val="00BF73B2"/>
    <w:rsid w:val="00C018AE"/>
    <w:rsid w:val="00C02DB2"/>
    <w:rsid w:val="00C03BF9"/>
    <w:rsid w:val="00C045DD"/>
    <w:rsid w:val="00C10A53"/>
    <w:rsid w:val="00C247FB"/>
    <w:rsid w:val="00C24A51"/>
    <w:rsid w:val="00C27EF5"/>
    <w:rsid w:val="00C3058F"/>
    <w:rsid w:val="00C326E5"/>
    <w:rsid w:val="00C32A3F"/>
    <w:rsid w:val="00C3352F"/>
    <w:rsid w:val="00C45BEE"/>
    <w:rsid w:val="00C478A6"/>
    <w:rsid w:val="00C47E71"/>
    <w:rsid w:val="00C51A4B"/>
    <w:rsid w:val="00C551A9"/>
    <w:rsid w:val="00C61131"/>
    <w:rsid w:val="00C61A45"/>
    <w:rsid w:val="00C62F30"/>
    <w:rsid w:val="00C65C8F"/>
    <w:rsid w:val="00C6768B"/>
    <w:rsid w:val="00C72B58"/>
    <w:rsid w:val="00C72F5A"/>
    <w:rsid w:val="00C81241"/>
    <w:rsid w:val="00C81D50"/>
    <w:rsid w:val="00C87EE5"/>
    <w:rsid w:val="00C901F1"/>
    <w:rsid w:val="00C9077B"/>
    <w:rsid w:val="00C941A2"/>
    <w:rsid w:val="00CA55D8"/>
    <w:rsid w:val="00CA6DC5"/>
    <w:rsid w:val="00CA7AB7"/>
    <w:rsid w:val="00CB0752"/>
    <w:rsid w:val="00CB20C4"/>
    <w:rsid w:val="00CB4F05"/>
    <w:rsid w:val="00CB7CDF"/>
    <w:rsid w:val="00CC2593"/>
    <w:rsid w:val="00CC4049"/>
    <w:rsid w:val="00CC73BF"/>
    <w:rsid w:val="00CC7B27"/>
    <w:rsid w:val="00CD2861"/>
    <w:rsid w:val="00CD3984"/>
    <w:rsid w:val="00CD44CC"/>
    <w:rsid w:val="00CD471E"/>
    <w:rsid w:val="00CD50CD"/>
    <w:rsid w:val="00CD5BE1"/>
    <w:rsid w:val="00CD78E3"/>
    <w:rsid w:val="00CE4CCB"/>
    <w:rsid w:val="00CE7CE5"/>
    <w:rsid w:val="00CF2EE8"/>
    <w:rsid w:val="00D005A4"/>
    <w:rsid w:val="00D03790"/>
    <w:rsid w:val="00D04ADD"/>
    <w:rsid w:val="00D07467"/>
    <w:rsid w:val="00D154FA"/>
    <w:rsid w:val="00D15E54"/>
    <w:rsid w:val="00D26D61"/>
    <w:rsid w:val="00D27DCF"/>
    <w:rsid w:val="00D3093E"/>
    <w:rsid w:val="00D32296"/>
    <w:rsid w:val="00D34545"/>
    <w:rsid w:val="00D41098"/>
    <w:rsid w:val="00D4168B"/>
    <w:rsid w:val="00D43EE2"/>
    <w:rsid w:val="00D55592"/>
    <w:rsid w:val="00D57A3B"/>
    <w:rsid w:val="00D610DD"/>
    <w:rsid w:val="00D6470E"/>
    <w:rsid w:val="00D656FC"/>
    <w:rsid w:val="00D765FC"/>
    <w:rsid w:val="00D83A63"/>
    <w:rsid w:val="00D86144"/>
    <w:rsid w:val="00D93E72"/>
    <w:rsid w:val="00D95752"/>
    <w:rsid w:val="00D9756D"/>
    <w:rsid w:val="00DA716F"/>
    <w:rsid w:val="00DA7D90"/>
    <w:rsid w:val="00DA7E79"/>
    <w:rsid w:val="00DB21D1"/>
    <w:rsid w:val="00DB6D26"/>
    <w:rsid w:val="00DB6E9C"/>
    <w:rsid w:val="00DC4EF3"/>
    <w:rsid w:val="00DC74B1"/>
    <w:rsid w:val="00DD0DFF"/>
    <w:rsid w:val="00DD70D8"/>
    <w:rsid w:val="00DE2AAC"/>
    <w:rsid w:val="00DE40DC"/>
    <w:rsid w:val="00DE75ED"/>
    <w:rsid w:val="00DF3494"/>
    <w:rsid w:val="00E02D9D"/>
    <w:rsid w:val="00E04068"/>
    <w:rsid w:val="00E04944"/>
    <w:rsid w:val="00E06331"/>
    <w:rsid w:val="00E102C5"/>
    <w:rsid w:val="00E109E7"/>
    <w:rsid w:val="00E1297A"/>
    <w:rsid w:val="00E264C5"/>
    <w:rsid w:val="00E264D1"/>
    <w:rsid w:val="00E33D16"/>
    <w:rsid w:val="00E34E0E"/>
    <w:rsid w:val="00E35044"/>
    <w:rsid w:val="00E369E6"/>
    <w:rsid w:val="00E36CB4"/>
    <w:rsid w:val="00E40627"/>
    <w:rsid w:val="00E47455"/>
    <w:rsid w:val="00E47BDB"/>
    <w:rsid w:val="00E51E33"/>
    <w:rsid w:val="00E52433"/>
    <w:rsid w:val="00E72C8B"/>
    <w:rsid w:val="00E774F2"/>
    <w:rsid w:val="00E80238"/>
    <w:rsid w:val="00E80E56"/>
    <w:rsid w:val="00E81520"/>
    <w:rsid w:val="00E86B94"/>
    <w:rsid w:val="00E911C4"/>
    <w:rsid w:val="00E95E99"/>
    <w:rsid w:val="00EB268D"/>
    <w:rsid w:val="00EB2D43"/>
    <w:rsid w:val="00EB545D"/>
    <w:rsid w:val="00EB7FF4"/>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DA"/>
    <w:rsid w:val="00F30FD7"/>
    <w:rsid w:val="00F34C39"/>
    <w:rsid w:val="00F40AF8"/>
    <w:rsid w:val="00F463E1"/>
    <w:rsid w:val="00F55A4A"/>
    <w:rsid w:val="00F55FDC"/>
    <w:rsid w:val="00F56439"/>
    <w:rsid w:val="00F57F96"/>
    <w:rsid w:val="00F6328A"/>
    <w:rsid w:val="00F67C42"/>
    <w:rsid w:val="00F75710"/>
    <w:rsid w:val="00F7742F"/>
    <w:rsid w:val="00F80803"/>
    <w:rsid w:val="00F8297E"/>
    <w:rsid w:val="00F97AF5"/>
    <w:rsid w:val="00F97DE7"/>
    <w:rsid w:val="00FA4E22"/>
    <w:rsid w:val="00FA59FA"/>
    <w:rsid w:val="00FB030E"/>
    <w:rsid w:val="00FB22F7"/>
    <w:rsid w:val="00FC2AF3"/>
    <w:rsid w:val="00FC3D53"/>
    <w:rsid w:val="00FD0567"/>
    <w:rsid w:val="00FD570E"/>
    <w:rsid w:val="00FE14AF"/>
    <w:rsid w:val="00FE2E87"/>
    <w:rsid w:val="00FE5D01"/>
    <w:rsid w:val="00FE6992"/>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14:docId w14:val="0AE3BCA4"/>
  <w15:docId w15:val="{529D9859-133A-410C-8945-DB61495FD118}"/>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uiPriority="99"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uiPriority="99"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uiPriority="99"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link w:val="TekstbaloniaChar"/>
    <w:uiPriority w:val="99"/>
    <w:semiHidden/>
    <w:rsid w:val="00CC73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4F6A"/>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komentaraChar" w:customStyle="true">
    <w:name w:val="Tekst komentara Char"/>
    <w:basedOn w:val="Zadanifontodlomka"/>
    <w:link w:val="Tekstkomentara"/>
    <w:uiPriority w:val="99"/>
    <w:rsid w:val="002E4F6A"/>
    <w:rPr>
      <w:rFonts w:ascii="Calibri" w:hAnsi="Calibri" w:eastAsia="Calibri"/>
      <w:lang w:eastAsia="en-US"/>
    </w:rPr>
  </w:style>
  <w:style w:type="paragraph" w:styleId="Tekstkomentara">
    <w:name w:val="annotation text"/>
    <w:basedOn w:val="Normal"/>
    <w:link w:val="TekstkomentaraChar"/>
    <w:uiPriority w:val="99"/>
    <w:unhideWhenUsed/>
    <w:rsid w:val="002E4F6A"/>
    <w:pPr>
      <w:spacing w:after="200" w:line="276" w:lineRule="auto"/>
    </w:pPr>
    <w:rPr>
      <w:rFonts w:ascii="Calibri" w:hAnsi="Calibri" w:eastAsia="Calibri"/>
      <w:sz w:val="20"/>
      <w:szCs w:val="20"/>
      <w:lang w:eastAsia="en-US"/>
    </w:rPr>
  </w:style>
  <w:style w:type="character" w:styleId="PredmetkomentaraChar" w:customStyle="true">
    <w:name w:val="Predmet komentara Char"/>
    <w:basedOn w:val="TekstkomentaraChar"/>
    <w:link w:val="Predmetkomentara"/>
    <w:uiPriority w:val="99"/>
    <w:rsid w:val="002E4F6A"/>
    <w:rPr>
      <w:rFonts w:ascii="Calibri" w:hAnsi="Calibri" w:eastAsia="Calibri"/>
      <w:b/>
      <w:bCs/>
      <w:lang w:eastAsia="en-US"/>
    </w:rPr>
  </w:style>
  <w:style w:type="paragraph" w:styleId="Predmetkomentara">
    <w:name w:val="annotation subject"/>
    <w:basedOn w:val="Tekstkomentara"/>
    <w:next w:val="Tekstkomentara"/>
    <w:link w:val="PredmetkomentaraChar"/>
    <w:uiPriority w:val="99"/>
    <w:unhideWhenUsed/>
    <w:rsid w:val="002E4F6A"/>
    <w:rPr>
      <w:b/>
      <w:bCs/>
    </w:rPr>
  </w:style>
  <w:style w:type="paragraph" w:styleId="Bezproreda">
    <w:name w:val="No Spacing"/>
    <w:uiPriority w:val="99"/>
    <w:qFormat/>
    <w:rsid w:val="00335E24"/>
    <w:pPr>
      <w:suppressAutoHyphens/>
      <w:autoSpaceDN w:val="false"/>
      <w:spacing w:after="80"/>
    </w:pPr>
    <w:rPr>
      <w:rFonts w:ascii="Calibri" w:hAnsi="Calibri"/>
      <w:sz w:val="22"/>
      <w:szCs w:val="22"/>
      <w:lang w:eastAsia="en-US"/>
    </w:rPr>
  </w:style>
  <w:style w:type="character" w:styleId="Tekstrezerviranogmjesta">
    <w:name w:val="Placeholder Text"/>
    <w:basedOn w:val="Zadanifontodlomka"/>
    <w:uiPriority w:val="99"/>
    <w:semiHidden/>
    <w:rsid w:val="002047B8"/>
    <w:rPr>
      <w:color w:val="808080"/>
      <w:bdr w:val="none" w:color="auto" w:sz="0" w:space="0"/>
      <w:shd w:val="clear" w:color="auto" w:fill="auto"/>
    </w:rPr>
  </w:style>
  <w:style w:type="character" w:styleId="eSPISCCParagraphDefaultFont" w:customStyle="true">
    <w:name w:val="eSPIS_CC_Paragraph Default Font"/>
    <w:basedOn w:val="Zadanifontodlomka"/>
    <w:rsid w:val="002047B8"/>
    <w:rPr>
      <w:rFonts w:ascii="Times New Roman" w:hAnsi="Times New Roman" w:cs="Times New Roman"/>
      <w:bCs/>
      <w:sz w:val="24"/>
      <w:szCs w:val="23"/>
      <w:bdr w:val="none" w:color="auto" w:sz="0" w:space="0"/>
      <w:shd w:val="clear" w:color="auto" w:fill="auto"/>
      <w:lang w:val="hr-HR"/>
    </w:rPr>
  </w:style>
  <w:style w:type="character" w:styleId="PozadinaSvijetloZuta" w:customStyle="true">
    <w:name w:val="Pozadina_SvijetloZuta"/>
    <w:basedOn w:val="Zadanifontodlomka"/>
    <w:rsid w:val="002047B8"/>
    <w:rPr>
      <w:rFonts w:ascii="Arial" w:hAnsi="Arial" w:cs="Arial"/>
      <w:bCs/>
      <w:sz w:val="23"/>
      <w:szCs w:val="23"/>
      <w:bdr w:val="none" w:color="auto" w:sz="0" w:space="0"/>
      <w:shd w:val="clear" w:color="auto" w:fill="FFFFCC"/>
      <w:lang w:val="hr-HR"/>
    </w:rPr>
  </w:style>
  <w:style w:type="character" w:styleId="PozadinaSvijetloCrvena" w:customStyle="true">
    <w:name w:val="Pozadina_SvijetloCrvena"/>
    <w:basedOn w:val="eSPISCCParagraphDefaultFont"/>
    <w:rsid w:val="002047B8"/>
    <w:rPr>
      <w:rFonts w:ascii="Arial" w:hAnsi="Arial" w:cs="Arial"/>
      <w:bCs w:val="false"/>
      <w:sz w:val="23"/>
      <w:szCs w:val="23"/>
      <w:bdr w:val="none" w:color="auto" w:sz="0" w:space="0"/>
      <w:shd w:val="clear" w:color="auto" w:fill="FFCCCC"/>
      <w:lang w:val="hr-HR"/>
    </w:rPr>
  </w:style>
  <w:style w:type="character" w:styleId="PozadinaSvijetloZelena" w:customStyle="true">
    <w:name w:val="Pozadina_SvijetloZelena"/>
    <w:basedOn w:val="eSPISCCParagraphDefaultFont"/>
    <w:rsid w:val="002047B8"/>
    <w:rPr>
      <w:rFonts w:ascii="Arial" w:hAnsi="Arial" w:cs="Arial"/>
      <w:bCs w:val="false"/>
      <w:sz w:val="23"/>
      <w:szCs w:val="23"/>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39585893">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12. studenog 2024.</izvorni_sadrzaj>
    <derivirana_varijabla naziv="DomainObject.StvarniPocetakDatum_1">12. studenog 2024.</derivirana_varijabla>
  </DomainObject.StvarniPocetakDatum>
  <DomainObject.StvarniZavrsetakDatum>
    <izvorni_sadrzaj>12. studenog 2024.</izvorni_sadrzaj>
    <derivirana_varijabla naziv="DomainObject.StvarniZavrsetakDatum_1">12. studenog 2024.</derivirana_varijabla>
  </DomainObject.StvarniZavrsetakDatum>
  <DomainObject.PlaniraniZavrsetakDatum>
    <izvorni_sadrzaj>12. studenog 2024.</izvorni_sadrzaj>
    <derivirana_varijabla naziv="DomainObject.PlaniraniZavrsetakDatum_1">12. studenog 2024.</derivirana_varijabla>
  </DomainObject.PlaniraniZavrsetakDatum>
  <DomainObject.PlaniraniPocetakDatum>
    <izvorni_sadrzaj>12. studenog 2024.</izvorni_sadrzaj>
    <derivirana_varijabla naziv="DomainObject.PlaniraniPocetakDatum_1">12. studenog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studenog 2024.</izvorni_sadrzaj>
    <derivirana_varijabla naziv="DomainObject.Zapisnik.DatumKreiranja_1">12. studenog 2024.</derivirana_varijabla>
  </DomainObject.Zapisnik.DatumKreiranja>
  <DomainObject.Zapisnik.ImovinskaKorist>
    <izvorni_sadrzaj/>
    <derivirana_varijabla naziv="DomainObject.Zapisnik.ImovinskaKorist_1"/>
  </DomainObject.Zapisnik.ImovinskaKorist>
  <DomainObject.Zapisnik.Oznaka>
    <izvorni_sadrzaj>St-26/2024-34</izvorni_sadrzaj>
    <derivirana_varijabla naziv="DomainObject.Zapisnik.Oznaka_1">St-26/2024-34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2024.</izvorni_sadrzaj>
    <derivirana_varijabla naziv="DomainObject.Predmet.DatumIzradeOptuznogAkta_1">17. siječnja 2024.</derivirana_varijabla>
  </DomainObject.Predmet.DatumIzradeOptuznogAkta>
  <DomainObject.Predmet.DatumIzradeOptuznogAktaFormated>
    <izvorni_sadrzaj>17.1.2024.</izvorni_sadrzaj>
    <derivirana_varijabla naziv="DomainObject.Predmet.DatumIzradeOptuznogAktaFormated_1">17.1.2024.</derivirana_varijabla>
  </DomainObject.Predmet.DatumIzradeOptuznogAktaFormated>
  <DomainObject.Predmet.DatumOsnivanja>
    <izvorni_sadrzaj>18. siječnja 2024.</izvorni_sadrzaj>
    <derivirana_varijabla naziv="DomainObject.Predmet.DatumOsnivanja_1">18.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siječnja 2024.</izvorni_sadrzaj>
    <derivirana_varijabla naziv="DomainObject.Predmet.DatumPrimitkaOptuznogAkta_1">18.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St-26/2024</izvorni_sadrzaj>
    <derivirana_varijabla naziv="DomainObject.Predmet.OznakaBroj_1">St-26/2024</derivirana_varijabla>
  </DomainObject.Predmet.OznakaBroj>
  <DomainObject.Predmet.OznakaBrojOptuznogAkta>
    <izvorni_sadrzaj>04-06-24-1</izvorni_sadrzaj>
    <derivirana_varijabla naziv="DomainObject.Predmet.OznakaBrojOptuznogAkta_1">04-06-24-1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KAJTAZOVIĆ RAMO j.d.o.o. zastupanog po punomoćniku Ramo Kajtazović</izvorni_sadrzaj>
    <derivirana_varijabla naziv="DomainObject.Predmet.ProtustrankaFormated_1">  KAJTAZOVIĆ RAMO j.d.o.o. zastupanog po punomoćniku Ramo Kajtazović</derivirana_varijabla>
  </DomainObject.Predmet.ProtustrankaFormated>
  <DomainObject.Predmet.ProtustrankaFormatedOIB>
    <izvorni_sadrzaj>  KAJTAZOVIĆ RAMO j.d.o.o., OIB 53177744302 zastupanog po punomoćniku Ramo Kajtazović</izvorni_sadrzaj>
    <derivirana_varijabla naziv="DomainObject.Predmet.ProtustrankaFormatedOIB_1">  KAJTAZOVIĆ RAMO j.d.o.o., OIB 53177744302 zastupanog po punomoćniku Ramo Kajtazović</derivirana_varijabla>
  </DomainObject.Predmet.ProtustrankaFormatedOIB>
  <DomainObject.Predmet.ProtustrankaFormatedWithAdress>
    <izvorni_sadrzaj> KAJTAZOVIĆ RAMO j.d.o.o., Put Gornjih Begonjića 32 A, 23233 Privlaka zastupanog po punomoćniku Ramo Kajtazović</izvorni_sadrzaj>
    <derivirana_varijabla naziv="DomainObject.Predmet.ProtustrankaFormatedWithAdress_1"> KAJTAZOVIĆ RAMO j.d.o.o., Put Gornjih Begonjića 32 A, 23233 Privlaka zastupanog po punomoćniku Ramo Kajtazović</derivirana_varijabla>
  </DomainObject.Predmet.ProtustrankaFormatedWithAdress>
  <DomainObject.Predmet.ProtustrankaFormatedWithAdressOIB>
    <izvorni_sadrzaj> KAJTAZOVIĆ RAMO j.d.o.o., OIB 53177744302, Put Gornjih Begonjića 32 A, 23233 Privlaka zastupanog po punomoćniku Ramo Kajtazović</izvorni_sadrzaj>
    <derivirana_varijabla naziv="DomainObject.Predmet.ProtustrankaFormatedWithAdressOIB_1"> KAJTAZOVIĆ RAMO j.d.o.o., OIB 53177744302, Put Gornjih Begonjića 32 A, 23233 Privlaka zastupanog po punomoćniku Ramo Kajtazović</derivirana_varijabla>
  </DomainObject.Predmet.ProtustrankaFormatedWithAdressOIB>
  <DomainObject.Predmet.ProtustrankaWithAdress>
    <izvorni_sadrzaj>KAJTAZOVIĆ RAMO j.d.o.o. Put Gornjih Begonjića 32 A, 23233 Privlaka</izvorni_sadrzaj>
    <derivirana_varijabla naziv="DomainObject.Predmet.ProtustrankaWithAdress_1">KAJTAZOVIĆ RAMO j.d.o.o. Put Gornjih Begonjića 32 A, 23233 Privlaka</derivirana_varijabla>
  </DomainObject.Predmet.ProtustrankaWithAdress>
  <DomainObject.Predmet.ProtustrankaWithAdressOIB>
    <izvorni_sadrzaj>KAJTAZOVIĆ RAMO j.d.o.o., OIB 53177744302, Put Gornjih Begonjića 32 A, 23233 Privlaka</izvorni_sadrzaj>
    <derivirana_varijabla naziv="DomainObject.Predmet.ProtustrankaWithAdressOIB_1">KAJTAZOVIĆ RAMO j.d.o.o., OIB 53177744302, Put Gornjih Begonjića 32 A, 23233 Privlaka</derivirana_varijabla>
  </DomainObject.Predmet.ProtustrankaWithAdressOIB>
  <DomainObject.Predmet.ProtustrankaNazivFormated>
    <izvorni_sadrzaj>KAJTAZOVIĆ RAMO j.d.o.o.</izvorni_sadrzaj>
    <derivirana_varijabla naziv="DomainObject.Predmet.ProtustrankaNazivFormated_1">KAJTAZOVIĆ RAMO j.d.o.o.</derivirana_varijabla>
  </DomainObject.Predmet.ProtustrankaNazivFormated>
  <DomainObject.Predmet.ProtustrankaNazivFormatedOIB>
    <izvorni_sadrzaj>KAJTAZOVIĆ RAMO j.d.o.o., OIB 53177744302</izvorni_sadrzaj>
    <derivirana_varijabla naziv="DomainObject.Predmet.ProtustrankaNazivFormatedOIB_1">KAJTAZOVIĆ RAMO j.d.o.o., OIB 53177744302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KAJTAZOVIĆ RAMO j.d.o.o. zastupanog po punomoćniku Ramo Kajtazović</item>
    </izvorni_sadrzaj>
    <derivirana_varijabla naziv="DomainObject.Predmet.ProtuStrankaListFormated_1">
      <item>KAJTAZOVIĆ RAMO j.d.o.o. zastupanog po punomoćniku Ramo Kajtazović</item>
    </derivirana_varijabla>
  </DomainObject.Predmet.ProtuStrankaListFormated>
  <DomainObject.Predmet.ProtuStrankaListFormatedOIB>
    <izvorni_sadrzaj>
      <item>KAJTAZOVIĆ RAMO j.d.o.o., OIB 53177744302 zastupanog po punomoćniku Ramo Kajtazović</item>
    </izvorni_sadrzaj>
    <derivirana_varijabla naziv="DomainObject.Predmet.ProtuStrankaListFormatedOIB_1">
      <item>KAJTAZOVIĆ RAMO j.d.o.o., OIB 53177744302 zastupanog po punomoćniku Ramo Kajtazović</item>
    </derivirana_varijabla>
  </DomainObject.Predmet.ProtuStrankaListFormatedOIB>
  <DomainObject.Predmet.ProtuStrankaListFormatedWithAdress>
    <izvorni_sadrzaj>
      <item>KAJTAZOVIĆ RAMO j.d.o.o., Put Gornjih Begonjića 32 A, 23233 Privlaka zastupanog po punomoćniku Ramo Kajtazović</item>
    </izvorni_sadrzaj>
    <derivirana_varijabla naziv="DomainObject.Predmet.ProtuStrankaListFormatedWithAdress_1">
      <item>KAJTAZOVIĆ RAMO j.d.o.o., Put Gornjih Begonjića 32 A, 23233 Privlaka zastupanog po punomoćniku Ramo Kajtazović</item>
    </derivirana_varijabla>
  </DomainObject.Predmet.ProtuStrankaListFormatedWithAdress>
  <DomainObject.Predmet.ProtuStrankaListFormatedWithAdressOIB>
    <izvorni_sadrzaj>
      <item>KAJTAZOVIĆ RAMO j.d.o.o., OIB 53177744302, Put Gornjih Begonjića 32 A, 23233 Privlaka zastupanog po punomoćniku Ramo Kajtazović</item>
    </izvorni_sadrzaj>
    <derivirana_varijabla naziv="DomainObject.Predmet.ProtuStrankaListFormatedWithAdressOIB_1">
      <item>KAJTAZOVIĆ RAMO j.d.o.o., OIB 53177744302, Put Gornjih Begonjića 32 A, 23233 Privlaka zastupanog po punomoćniku Ramo Kajtazović</item>
    </derivirana_varijabla>
  </DomainObject.Predmet.ProtuStrankaListFormatedWithAdressOIB>
  <DomainObject.Predmet.ProtuStrankaListNazivFormated>
    <izvorni_sadrzaj>
      <item>KAJTAZOVIĆ RAMO j.d.o.o.</item>
    </izvorni_sadrzaj>
    <derivirana_varijabla naziv="DomainObject.Predmet.ProtuStrankaListNazivFormated_1">
      <item>KAJTAZOVIĆ RAMO j.d.o.o.</item>
    </derivirana_varijabla>
  </DomainObject.Predmet.ProtuStrankaListNazivFormated>
  <DomainObject.Predmet.ProtuStrankaListNazivFormatedOIB>
    <izvorni_sadrzaj>
      <item>KAJTAZOVIĆ RAMO j.d.o.o., OIB 53177744302</item>
    </izvorni_sadrzaj>
    <derivirana_varijabla naziv="DomainObject.Predmet.ProtuStrankaListNazivFormatedOIB_1">
      <item>KAJTAZOVIĆ RAMO j.d.o.o., OIB 53177744302</item>
    </derivirana_varijabla>
  </DomainObject.Predmet.ProtuStrankaListNazivFormatedOIB>
  <DomainObject.Predmet.OstaliListFormated>
    <izvorni_sadrzaj>
      <item>Ramo Kajtazović punomoćnik sudionika u postupku KAJTAZOVIĆ RAMO j.d.o.o.</item>
    </izvorni_sadrzaj>
    <derivirana_varijabla naziv="DomainObject.Predmet.OstaliListFormated_1">
      <item>Ramo Kajtazović punomoćnik sudionika u postupku KAJTAZOVIĆ RAMO j.d.o.o.</item>
    </derivirana_varijabla>
  </DomainObject.Predmet.OstaliListFormated>
  <DomainObject.Predmet.OstaliListFormatedOIB>
    <izvorni_sadrzaj>
      <item>Ramo Kajtazović, OIB 52905701343 punomoćnik sudionika u postupku KAJTAZOVIĆ RAMO j.d.o.o.</item>
    </izvorni_sadrzaj>
    <derivirana_varijabla naziv="DomainObject.Predmet.OstaliListFormatedOIB_1">
      <item>Ramo Kajtazović, OIB 52905701343 punomoćnik sudionika u postupku KAJTAZOVIĆ RAMO j.d.o.o.</item>
    </derivirana_varijabla>
  </DomainObject.Predmet.OstaliListFormatedOIB>
  <DomainObject.Predmet.OstaliListFormatedWithAdress>
    <izvorni_sadrzaj>
      <item>Ramo Kajtazović, Put Gornjih Begonjića 32 A, 23233 Privlaka punomoćnik sudionika u postupku KAJTAZOVIĆ RAMO j.d.o.o.</item>
    </izvorni_sadrzaj>
    <derivirana_varijabla naziv="DomainObject.Predmet.OstaliListFormatedWithAdress_1">
      <item>Ramo Kajtazović, Put Gornjih Begonjića 32 A, 23233 Privlaka punomoćnik sudionika u postupku KAJTAZOVIĆ RAMO j.d.o.o.</item>
    </derivirana_varijabla>
  </DomainObject.Predmet.OstaliListFormatedWithAdress>
  <DomainObject.Predmet.OstaliListFormatedWithAdressOIB>
    <izvorni_sadrzaj>
      <item>Ramo Kajtazović, OIB 52905701343, Put Gornjih Begonjića 32 A, 23233 Privlaka punomoćnik sudionika u postupku KAJTAZOVIĆ RAMO j.d.o.o.</item>
    </izvorni_sadrzaj>
    <derivirana_varijabla naziv="DomainObject.Predmet.OstaliListFormatedWithAdressOIB_1">
      <item>Ramo Kajtazović, OIB 52905701343, Put Gornjih Begonjića 32 A, 23233 Privlaka punomoćnik sudionika u postupku KAJTAZOVIĆ RAMO j.d.o.o.</item>
    </derivirana_varijabla>
  </DomainObject.Predmet.OstaliListFormatedWithAdressOIB>
  <DomainObject.Predmet.OstaliListNazivFormated>
    <izvorni_sadrzaj>
      <item>Ramo Kajtazović</item>
    </izvorni_sadrzaj>
    <derivirana_varijabla naziv="DomainObject.Predmet.OstaliListNazivFormated_1">
      <item>Ramo Kajtazović</item>
    </derivirana_varijabla>
  </DomainObject.Predmet.OstaliListNazivFormated>
  <DomainObject.Predmet.OstaliListNazivFormatedOIB>
    <izvorni_sadrzaj>
      <item>Ramo Kajtazović, OIB 52905701343</item>
    </izvorni_sadrzaj>
    <derivirana_varijabla naziv="DomainObject.Predmet.OstaliListNazivFormatedOIB_1">
      <item>Ramo Kajtazović, OIB 52905701343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studenog 2024.</izvorni_sadrzaj>
    <derivirana_varijabla naziv="DomainObject.Datum_1">12. studenog 2024.</derivirana_varijabla>
  </DomainObject.Datum>
  <DomainObject.PoslovniBrojDokumenta>
    <izvorni_sadrzaj>St-26/2024-34</izvorni_sadrzaj>
    <derivirana_varijabla naziv="DomainObject.PoslovniBrojDokumenta_1">St-26/2024-34</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KAJTAZOVIĆ RAMO j.d.o.o.</izvorni_sadrzaj>
    <derivirana_varijabla naziv="DomainObject.Predmet.ProtustrankaIDrugi_1">KAJTAZOVIĆ RAMO j.d.o.o.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KAJTAZOVIĆ RAMO j.d.o.o., OIB 53177744302, Put Gornjih Begonjića 32 A, 23233 Privlaka</izvorni_sadrzaj>
    <derivirana_varijabla naziv="DomainObject.Predmet.ProtustrankaIDrugiAdressOIB_1">KAJTAZOVIĆ RAMO j.d.o.o., OIB 53177744302, Put Gornjih Begonjića 32 A, 23233 Privlaka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KAJTAZOVIĆ RAMO j.d.o.o.</item>
      <item>Financijska agencija (FINA)</item>
      <item>Ramo Kajtazović</item>
    </izvorni_sadrzaj>
    <derivirana_varijabla naziv="DomainObject.Predmet.SudioniciListNaziv_1">
      <item>KAJTAZOVIĆ RAMO j.d.o.o.</item>
      <item>Financijska agencija (FINA)</item>
      <item>Ramo Kajtazović</item>
    </derivirana_varijabla>
  </DomainObject.Predmet.SudioniciListNaziv>
  <DomainObject.Predmet.SudioniciListAdressOIB>
    <izvorni_sadrzaj>
      <item>KAJTAZOVIĆ RAMO j.d.o.o., OIB 53177744302, Put Gornjih Begonjića 32 A,23233 Privlaka</item>
      <item>Financijska agencija (FINA), OIB 85821130368, Ulica grada Vukovara 70,10000 Zagreb</item>
      <item>Ramo Kajtazović, OIB 52905701343, Put Gornjih Begonjića 32 A,23233 Privlaka</item>
    </izvorni_sadrzaj>
    <derivirana_varijabla naziv="DomainObject.Predmet.SudioniciListAdressOIB_1">
      <item>KAJTAZOVIĆ RAMO j.d.o.o., OIB 53177744302, Put Gornjih Begonjića 32 A,23233 Privlaka</item>
      <item>Financijska agencija (FINA), OIB 85821130368, Ulica grada Vukovara 70,10000 Zagreb</item>
      <item>Ramo Kajtazović, OIB 52905701343, Put Gornjih Begonjića 32 A,23233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53177744302</item>
      <item>, OIB 85821130368</item>
      <item>, OIB 52905701343</item>
    </izvorni_sadrzaj>
    <derivirana_varijabla naziv="DomainObject.Predmet.SudioniciListNazivOIB_1">
      <item>, OIB 53177744302</item>
      <item>, OIB 85821130368</item>
      <item>, OIB 52905701343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Ruđera Boškovića 41, 40000 Čakovec</item>
    </izvorni_sadrzaj>
    <derivirana_varijabla naziv="DomainObject.Predmet.StecajniUpraviteljiListAddressOIB_1">
      <item>Ines Mošmondor, OIB 82918904482, Ruđera Boškovića 41,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siječnja 2024.</izvorni_sadrzaj>
    <derivirana_varijabla naziv="DomainObject.Predmet.DatumPocetkaProcesa_1">18.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320061-B13F-4979-93AF-70C5D316A68F}">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374</properties:Words>
  <properties:Characters>2123</properties:Characters>
  <properties:Lines>105</properties:Lines>
  <properties:Paragraphs>25</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2583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2024-11-11T07:02:00Z</dcterms:created>
  <dc:creator>Ana Markač</dc:creator>
  <cp:lastModifiedBy>Ana Markač</cp:lastModifiedBy>
  <cp:lastPrinted>2024-11-12T08:24:00Z</cp:lastPrinted>
  <dcterms:modified xmlns:xsi="http://www.w3.org/2001/XMLSchema-instance" xsi:type="dcterms:W3CDTF">2024-11-12T08:30:00Z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St-26/2024-34 / Zapisnik - Ispitno ročište (St-26-24 -KAJTAZOVIĆ RAMO j.d.o.o. u stečaju -  ISPITNO 12.11.24.docx)</vt:lpwstr>
  </prop:property>
  <prop:property fmtid="{D5CDD505-2E9C-101B-9397-08002B2CF9AE}" pid="4" name="CC_coloring">
    <vt:bool>false</vt:bool>
  </prop:property>
  <prop:property fmtid="{D5CDD505-2E9C-101B-9397-08002B2CF9AE}" pid="5" name="BrojStranica">
    <vt:i4>2</vt:i4>
  </prop:property>
</prop:Properties>
</file>